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b/>
          <w:sz w:val="72"/>
          <w:szCs w:val="72"/>
        </w:rPr>
      </w:pPr>
      <w:r>
        <w:rPr>
          <w:rFonts w:hint="eastAsia" w:ascii="黑体" w:hAnsi="宋体" w:eastAsia="黑体"/>
          <w:color w:val="002060"/>
          <w:sz w:val="72"/>
          <w:szCs w:val="72"/>
          <w:lang w:eastAsia="zh-CN"/>
          <w14:textOutline w14:w="5270" w14:cap="flat" w14:cmpd="sng">
            <w14:solidFill>
              <w14:srgbClr w14:val="7D7D7D"/>
            </w14:solidFill>
            <w14:prstDash w14:val="solid"/>
            <w14:round/>
          </w14:textOutline>
        </w:rPr>
        <w:drawing>
          <wp:anchor distT="0" distB="0" distL="0" distR="0" simplePos="0" relativeHeight="102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26" name="图片 7"/>
            <wp:cNvGraphicFramePr/>
            <a:graphic xmlns:a="http://schemas.openxmlformats.org/drawingml/2006/main">
              <a:graphicData uri="http://schemas.openxmlformats.org/drawingml/2006/picture">
                <pic:pic xmlns:pic="http://schemas.openxmlformats.org/drawingml/2006/picture">
                  <pic:nvPicPr>
                    <pic:cNvPr id="1026" name="图片 7"/>
                    <pic:cNvPicPr/>
                  </pic:nvPicPr>
                  <pic:blipFill>
                    <a:blip r:embed="rId4" cstate="print"/>
                    <a:srcRect/>
                    <a:stretch>
                      <a:fillRect/>
                    </a:stretch>
                  </pic:blipFill>
                  <pic:spPr>
                    <a:xfrm>
                      <a:off x="0" y="0"/>
                      <a:ext cx="7576820" cy="10796905"/>
                    </a:xfrm>
                    <a:prstGeom prst="rect">
                      <a:avLst/>
                    </a:prstGeom>
                  </pic:spPr>
                </pic:pic>
              </a:graphicData>
            </a:graphic>
          </wp:anchor>
        </w:drawing>
      </w:r>
    </w:p>
    <w:p>
      <w:pPr>
        <w:widowControl/>
        <w:jc w:val="center"/>
        <w:rPr>
          <w:rFonts w:hint="eastAsia" w:ascii="黑体" w:hAnsi="宋体" w:eastAsia="黑体"/>
          <w:color w:val="002060"/>
          <w:sz w:val="72"/>
          <w:szCs w:val="72"/>
          <w:lang w:eastAsia="zh-CN"/>
          <w14:textOutline w14:w="5270" w14:cap="flat" w14:cmpd="sng">
            <w14:solidFill>
              <w14:srgbClr w14:val="7D7D7D"/>
            </w14:solidFill>
            <w14:prstDash w14:val="solid"/>
            <w14:round/>
          </w14:textOutline>
        </w:rPr>
      </w:pPr>
      <w:r>
        <w:rPr>
          <w:sz w:val="72"/>
        </w:rPr>
        <mc:AlternateContent>
          <mc:Choice Requires="wps">
            <w:drawing>
              <wp:anchor distT="0" distB="0" distL="0" distR="0" simplePos="0" relativeHeight="1024" behindDoc="0" locked="0" layoutInCell="1" allowOverlap="1">
                <wp:simplePos x="0" y="0"/>
                <wp:positionH relativeFrom="column">
                  <wp:posOffset>-1055370</wp:posOffset>
                </wp:positionH>
                <wp:positionV relativeFrom="paragraph">
                  <wp:posOffset>549275</wp:posOffset>
                </wp:positionV>
                <wp:extent cx="7571740" cy="2111375"/>
                <wp:effectExtent l="0" t="0" r="0" b="0"/>
                <wp:wrapNone/>
                <wp:docPr id="1027" name="文本框 8"/>
                <wp:cNvGraphicFramePr/>
                <a:graphic xmlns:a="http://schemas.openxmlformats.org/drawingml/2006/main">
                  <a:graphicData uri="http://schemas.microsoft.com/office/word/2010/wordprocessingShape">
                    <wps:wsp>
                      <wps:cNvSpPr/>
                      <wps:spPr>
                        <a:xfrm>
                          <a:off x="0" y="0"/>
                          <a:ext cx="7571739" cy="2111375"/>
                        </a:xfrm>
                        <a:prstGeom prst="rect">
                          <a:avLst/>
                        </a:prstGeom>
                        <a:ln>
                          <a:noFill/>
                        </a:ln>
                      </wps:spPr>
                      <wps:txbx>
                        <w:txbxContent>
                          <w:p>
                            <w:pPr>
                              <w:keepNext w:val="0"/>
                              <w:keepLines w:val="0"/>
                              <w:pageBreakBefore w:val="0"/>
                              <w:widowControl/>
                              <w:kinsoku/>
                              <w:wordWrap/>
                              <w:overflowPunct/>
                              <w:topLinePunct w:val="0"/>
                              <w:autoSpaceDE/>
                              <w:autoSpaceDN/>
                              <w:bidi w:val="0"/>
                              <w:adjustRightInd/>
                              <w:snapToGrid/>
                              <w:spacing w:line="1200" w:lineRule="exact"/>
                              <w:jc w:val="center"/>
                              <w:textAlignment w:val="auto"/>
                              <w:rPr>
                                <w:rFonts w:hint="eastAsia" w:ascii="黑体" w:hAnsi="宋体" w:eastAsia="黑体"/>
                                <w:color w:val="FDEFBE"/>
                                <w:sz w:val="96"/>
                                <w:szCs w:val="96"/>
                                <w:lang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唐山市教育局</w:t>
                            </w:r>
                          </w:p>
                          <w:p>
                            <w:pPr>
                              <w:keepNext w:val="0"/>
                              <w:keepLines w:val="0"/>
                              <w:pageBreakBefore w:val="0"/>
                              <w:widowControl/>
                              <w:kinsoku/>
                              <w:wordWrap/>
                              <w:overflowPunct/>
                              <w:topLinePunct w:val="0"/>
                              <w:autoSpaceDE/>
                              <w:autoSpaceDN/>
                              <w:bidi w:val="0"/>
                              <w:adjustRightInd/>
                              <w:snapToGrid/>
                              <w:spacing w:line="1200" w:lineRule="exact"/>
                              <w:jc w:val="center"/>
                              <w:textAlignment w:val="auto"/>
                              <w:rPr>
                                <w:color w:val="FDEFBE"/>
                                <w:sz w:val="96"/>
                                <w:szCs w:val="96"/>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2018年</w:t>
                            </w:r>
                            <w:r>
                              <w:rPr>
                                <w:rFonts w:hint="eastAsia" w:ascii="黑体" w:hAnsi="宋体" w:eastAsia="黑体"/>
                                <w:color w:val="FDEFBE"/>
                                <w:sz w:val="96"/>
                                <w:szCs w:val="96"/>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度部门决算</w:t>
                            </w:r>
                          </w:p>
                          <w:p>
                            <w:pPr>
                              <w:rPr>
                                <w:color w:val="FDEFBE"/>
                                <w:sz w:val="96"/>
                                <w:szCs w:val="96"/>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p>
                        </w:txbxContent>
                      </wps:txbx>
                      <wps:bodyPr vert="horz" wrap="square" lIns="91440" tIns="45720" rIns="91440" bIns="45720" anchor="t">
                        <a:noAutofit/>
                      </wps:bodyPr>
                    </wps:wsp>
                  </a:graphicData>
                </a:graphic>
              </wp:anchor>
            </w:drawing>
          </mc:Choice>
          <mc:Fallback>
            <w:pict>
              <v:rect id="文本框 8" o:spid="_x0000_s1026" o:spt="1" style="position:absolute;left:0pt;margin-left:-83.1pt;margin-top:43.25pt;height:166.25pt;width:596.2pt;z-index:1024;mso-width-relative:page;mso-height-relative:page;" filled="f" stroked="f" coordsize="21600,21600" o:gfxdata="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qXtxXbAAAADAEAAA8AAAAAAAAAAQAgAAAAIgAAAGRycy9kb3ducmV2&#10;LnhtbFBLAQIUABQAAAAIAIdO4kBB6PzQwAEAAFYDAAAOAAAAAAAAAAEAIAAAACoBAABkcnMvZTJv&#10;RG9jLnhtbFBLBQYAAAAABgAGAFkBAABcBQAAAAA=&#10;">
                <v:fill on="f"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1200" w:lineRule="exact"/>
                        <w:jc w:val="center"/>
                        <w:textAlignment w:val="auto"/>
                        <w:rPr>
                          <w:rFonts w:hint="eastAsia" w:ascii="黑体" w:hAnsi="宋体" w:eastAsia="黑体"/>
                          <w:color w:val="FDEFBE"/>
                          <w:sz w:val="96"/>
                          <w:szCs w:val="96"/>
                          <w:lang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唐山市教育局</w:t>
                      </w:r>
                    </w:p>
                    <w:p>
                      <w:pPr>
                        <w:keepNext w:val="0"/>
                        <w:keepLines w:val="0"/>
                        <w:pageBreakBefore w:val="0"/>
                        <w:widowControl/>
                        <w:kinsoku/>
                        <w:wordWrap/>
                        <w:overflowPunct/>
                        <w:topLinePunct w:val="0"/>
                        <w:autoSpaceDE/>
                        <w:autoSpaceDN/>
                        <w:bidi w:val="0"/>
                        <w:adjustRightInd/>
                        <w:snapToGrid/>
                        <w:spacing w:line="1200" w:lineRule="exact"/>
                        <w:jc w:val="center"/>
                        <w:textAlignment w:val="auto"/>
                        <w:rPr>
                          <w:color w:val="FDEFBE"/>
                          <w:sz w:val="96"/>
                          <w:szCs w:val="96"/>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2018年</w:t>
                      </w:r>
                      <w:r>
                        <w:rPr>
                          <w:rFonts w:hint="eastAsia" w:ascii="黑体" w:hAnsi="宋体" w:eastAsia="黑体"/>
                          <w:color w:val="FDEFBE"/>
                          <w:sz w:val="96"/>
                          <w:szCs w:val="96"/>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度部门决算</w:t>
                      </w:r>
                    </w:p>
                    <w:p>
                      <w:pPr>
                        <w:rPr>
                          <w:color w:val="FDEFBE"/>
                          <w:sz w:val="96"/>
                          <w:szCs w:val="96"/>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p>
                  </w:txbxContent>
                </v:textbox>
              </v:rect>
            </w:pict>
          </mc:Fallback>
        </mc:AlternateContent>
      </w: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ascii="黑体" w:hAnsi="黑体" w:eastAsia="黑体"/>
          <w:b/>
          <w:sz w:val="72"/>
          <w:szCs w:val="72"/>
        </w:rPr>
      </w:pPr>
    </w:p>
    <w:p>
      <w:pPr>
        <w:widowControl/>
        <w:jc w:val="center"/>
        <w:rPr>
          <w:rFonts w:hint="eastAsia" w:ascii="楷体" w:hAnsi="楷体" w:eastAsia="楷体" w:cs="楷体"/>
          <w:b/>
          <w:sz w:val="44"/>
          <w:szCs w:val="44"/>
          <w:lang w:eastAsia="zh-CN"/>
        </w:rPr>
        <w:sectPr>
          <w:pgSz w:w="11906" w:h="16838"/>
          <w:pgMar w:top="2098" w:right="1474" w:bottom="1985" w:left="1588" w:header="851" w:footer="992" w:gutter="0"/>
          <w:cols w:space="425" w:num="1"/>
          <w:docGrid w:type="lines" w:linePitch="312" w:charSpace="0"/>
        </w:sectPr>
      </w:pPr>
      <w:r>
        <w:rPr>
          <w:rFonts w:hint="eastAsia" w:ascii="楷体" w:hAnsi="楷体" w:eastAsia="楷体" w:cs="楷体"/>
          <w:b/>
          <w:sz w:val="44"/>
          <w:szCs w:val="44"/>
          <w:lang w:eastAsia="zh-CN"/>
        </w:rPr>
        <w:t>二〇一九年</w:t>
      </w:r>
      <w:r>
        <w:rPr>
          <w:rFonts w:hint="eastAsia" w:ascii="楷体" w:hAnsi="楷体" w:eastAsia="楷体" w:cs="楷体"/>
          <w:b/>
          <w:sz w:val="44"/>
          <w:szCs w:val="44"/>
          <w:lang w:val="en-US" w:eastAsia="zh-CN"/>
        </w:rPr>
        <w:t>八</w:t>
      </w:r>
      <w:r>
        <w:rPr>
          <w:rFonts w:hint="eastAsia" w:ascii="楷体" w:hAnsi="楷体" w:eastAsia="楷体" w:cs="楷体"/>
          <w:b/>
          <w:sz w:val="44"/>
          <w:szCs w:val="44"/>
          <w:lang w:eastAsia="zh-CN"/>
        </w:rPr>
        <w:t>月</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default" w:ascii="方正仿宋_GBK" w:hAnsi="方正仿宋_GBK" w:eastAsia="方正仿宋_GBK" w:cs="方正仿宋_GBK"/>
          <w:i w:val="0"/>
          <w:caps w:val="0"/>
          <w:color w:val="333333"/>
          <w:spacing w:val="0"/>
          <w:sz w:val="32"/>
          <w:szCs w:val="32"/>
          <w:shd w:val="clear" w:color="auto" w:fill="FFFFFF"/>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625" w:beforeLines="200" w:after="0" w:line="1000" w:lineRule="exact"/>
        <w:jc w:val="center"/>
        <w:textAlignment w:val="auto"/>
        <w:rPr>
          <w:rFonts w:ascii="黑体" w:eastAsia="黑体"/>
          <w:sz w:val="48"/>
          <w:szCs w:val="48"/>
        </w:rPr>
      </w:pPr>
      <w:r>
        <w:rPr>
          <w:sz w:val="48"/>
          <w:szCs w:val="28"/>
        </w:rPr>
        <mc:AlternateContent>
          <mc:Choice Requires="wpg">
            <w:drawing>
              <wp:anchor distT="0" distB="0" distL="0" distR="0" simplePos="0" relativeHeight="1024" behindDoc="0" locked="1" layoutInCell="1" allowOverlap="1">
                <wp:simplePos x="0" y="0"/>
                <wp:positionH relativeFrom="column">
                  <wp:posOffset>-1025525</wp:posOffset>
                </wp:positionH>
                <wp:positionV relativeFrom="page">
                  <wp:posOffset>508000</wp:posOffset>
                </wp:positionV>
                <wp:extent cx="3175635" cy="593090"/>
                <wp:effectExtent l="3175" t="0" r="2540" b="16510"/>
                <wp:wrapNone/>
                <wp:docPr id="1028" name="组合 179"/>
                <wp:cNvGraphicFramePr/>
                <a:graphic xmlns:a="http://schemas.openxmlformats.org/drawingml/2006/main">
                  <a:graphicData uri="http://schemas.microsoft.com/office/word/2010/wordprocessingGroup">
                    <wpg:wgp>
                      <wpg:cNvGrpSpPr/>
                      <wpg:grpSpPr>
                        <a:xfrm rot="0">
                          <a:off x="0" y="0"/>
                          <a:ext cx="3175635" cy="593089"/>
                          <a:chOff x="4551" y="52615"/>
                          <a:chExt cx="8546" cy="1398"/>
                        </a:xfrm>
                      </wpg:grpSpPr>
                      <wps:wsp>
                        <wps:cNvPr id="1" name="矩形 1"/>
                        <wps:cNvSpPr/>
                        <wps:spPr>
                          <a:xfrm>
                            <a:off x="4551" y="52615"/>
                            <a:ext cx="8546" cy="1175"/>
                          </a:xfrm>
                          <a:prstGeom prst="rect">
                            <a:avLst/>
                          </a:prstGeom>
                          <a:solidFill>
                            <a:srgbClr val="D8D8D8"/>
                          </a:solidFill>
                          <a:ln>
                            <a:noFill/>
                          </a:ln>
                        </wps:spPr>
                        <wps:bodyPr/>
                      </wps:wsp>
                      <wps:wsp>
                        <wps:cNvPr id="2" name="矩形 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6"/>
                                  <w:szCs w:val="36"/>
                                  <w:lang w:val="en-US"/>
                                </w:rPr>
                              </w:pPr>
                              <w:r>
                                <w:rPr>
                                  <w:rFonts w:hint="eastAsia" w:ascii="楷体" w:hAnsi="楷体" w:eastAsia="楷体" w:cs="楷体"/>
                                  <w:b/>
                                  <w:bCs/>
                                  <w:color w:val="FDEFBE"/>
                                  <w:kern w:val="0"/>
                                  <w:sz w:val="36"/>
                                  <w:szCs w:val="36"/>
                                  <w:lang w:val="en-US" w:eastAsia="zh-CN"/>
                                </w:rPr>
                                <w:t>2018年度部门决算☞目 录</w:t>
                              </w:r>
                            </w:p>
                            <w:p>
                              <w:pPr>
                                <w:jc w:val="center"/>
                              </w:pPr>
                            </w:p>
                          </w:txbxContent>
                        </wps:txbx>
                        <wps:bodyPr vert="horz" wrap="square" lIns="91440" tIns="45720" rIns="91440" bIns="45720" anchor="ctr">
                          <a:noAutofit/>
                        </wps:bodyPr>
                      </wps:wsp>
                    </wpg:wgp>
                  </a:graphicData>
                </a:graphic>
              </wp:anchor>
            </w:drawing>
          </mc:Choice>
          <mc:Fallback>
            <w:pict>
              <v:group id="组合 179" o:spid="_x0000_s1026" o:spt="203" style="position:absolute;left:0pt;margin-left:-80.75pt;margin-top:40pt;height:46.7pt;width:250.05pt;mso-position-vertical-relative:page;z-index:1024;mso-width-relative:page;mso-height-relative:page;" coordorigin="4551,52615" coordsize="8546,1398" o:gfxdata="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oRBCbtsAAAALAQAADwAAAAAAAAABACAAAAAi&#10;AAAAZHJzL2Rvd25yZXYueG1sUEsBAhQAFAAAAAgAh07iQDGLiXuyAgAAqAYAAA4AAAAAAAAAAQAg&#10;AAAAKgEAAGRycy9lMm9Eb2MueG1sUEsFBgAAAAAGAAYAWQEAAE4GAAAAAA==&#10;">
                <o:lock v:ext="edit" aspectratio="f"/>
                <v:rect id="_x0000_s1026" o:spid="_x0000_s1026" o:spt="1" style="position:absolute;left:4551;top:52615;height:1175;width:8546;" fillcolor="#D8D8D8" filled="t" stroked="f" coordsize="21600,21600" o:gfxdata="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lbo0twAAANoAAAAP&#10;AAAAAAAAAAEAIAAAACIAAABkcnMvZG93bnJldi54bWxQSwECFAAUAAAACACHTuJAMy8FnjsAAAA5&#10;AAAAEAAAAAAAAAABACAAAAAGAQAAZHJzL3NoYXBleG1sLnhtbFBLBQYAAAAABgAGAFsBAACwAwAA&#10;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uVy4PbsAAADa&#10;AAAADwAAAGRycy9kb3ducmV2LnhtbEWPQYvCMBSE7wv+h/AEb2uiB1m6xiIVQS+Cunvw9miebbF5&#10;qU1s1V+/EYQ9DjPzDTNP77YWHbW+cqxhMlYgiHNnKi40/BzXn18gfEA2WDsmDQ/ykC4GH3NMjOt5&#10;T90hFCJC2CeooQyhSaT0eUkW/dg1xNE7u9ZiiLItpGmxj3Bby6lSM2mx4rhQYkNZSfnlcLMadtmJ&#10;f09H7NR1dWvqsO2fS+q1Hg0n6htEoHv4D7/bG6NhCq8r8Qb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y4PbsAAADa&#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6"/>
                            <w:szCs w:val="36"/>
                            <w:lang w:val="en-US"/>
                          </w:rPr>
                        </w:pPr>
                        <w:r>
                          <w:rPr>
                            <w:rFonts w:hint="eastAsia" w:ascii="楷体" w:hAnsi="楷体" w:eastAsia="楷体" w:cs="楷体"/>
                            <w:b/>
                            <w:bCs/>
                            <w:color w:val="FDEFBE"/>
                            <w:kern w:val="0"/>
                            <w:sz w:val="36"/>
                            <w:szCs w:val="36"/>
                            <w:lang w:val="en-US" w:eastAsia="zh-CN"/>
                          </w:rPr>
                          <w:t>2018年度部门决算☞目 录</w:t>
                        </w:r>
                      </w:p>
                      <w:p>
                        <w:pPr>
                          <w:jc w:val="center"/>
                        </w:pPr>
                      </w:p>
                    </w:txbxContent>
                  </v:textbox>
                </v:rect>
                <w10:anchorlock/>
              </v:group>
            </w:pict>
          </mc:Fallback>
        </mc:AlternateContent>
      </w:r>
      <w:r>
        <w:rPr>
          <w:rFonts w:hint="eastAsia" w:ascii="黑体" w:eastAsia="黑体"/>
          <w:sz w:val="48"/>
          <w:szCs w:val="48"/>
        </w:rPr>
        <w:t>目</w:t>
      </w:r>
      <w:r>
        <w:rPr>
          <w:rFonts w:hint="eastAsia" w:ascii="黑体" w:eastAsia="黑体"/>
          <w:sz w:val="48"/>
          <w:szCs w:val="48"/>
          <w:lang w:val="en-US" w:eastAsia="zh-CN"/>
        </w:rPr>
        <w:t xml:space="preserve">    </w:t>
      </w:r>
      <w:r>
        <w:rPr>
          <w:rFonts w:hint="eastAsia" w:ascii="黑体" w:eastAsia="黑体"/>
          <w:sz w:val="48"/>
          <w:szCs w:val="48"/>
        </w:rPr>
        <w:t>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   部门概况</w:t>
      </w:r>
      <w:r>
        <w:rPr>
          <w:rFonts w:hint="eastAsia" w:eastAsia="仿宋_GB2312"/>
          <w:sz w:val="24"/>
          <w:szCs w:val="32"/>
        </w:rPr>
        <w:t xml:space="preserve"> </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hint="eastAsia" w:eastAsia="仿宋_GB2312"/>
          <w:sz w:val="32"/>
          <w:szCs w:val="32"/>
          <w:lang w:val="en-US" w:eastAsia="zh-CN"/>
        </w:rPr>
      </w:pPr>
      <w:r>
        <w:rPr>
          <w:rFonts w:eastAsia="仿宋_GB2312"/>
          <w:sz w:val="32"/>
          <w:szCs w:val="32"/>
        </w:rPr>
        <w:t>二、</w:t>
      </w:r>
      <w:r>
        <w:rPr>
          <w:rFonts w:hint="eastAsia" w:eastAsia="仿宋_GB2312"/>
          <w:sz w:val="32"/>
          <w:szCs w:val="32"/>
          <w:lang w:val="en-US" w:eastAsia="zh-CN"/>
        </w:rPr>
        <w:t>机构设置</w:t>
      </w:r>
    </w:p>
    <w:p>
      <w:pPr>
        <w:widowControl/>
        <w:spacing w:line="580" w:lineRule="exact"/>
        <w:ind w:firstLine="640" w:firstLineChars="200"/>
        <w:rPr>
          <w:rFonts w:eastAsia="仿宋_GB2312"/>
          <w:sz w:val="20"/>
          <w:szCs w:val="32"/>
        </w:rPr>
      </w:pPr>
      <w:r>
        <w:rPr>
          <w:rFonts w:eastAsia="黑体"/>
          <w:sz w:val="32"/>
          <w:szCs w:val="32"/>
        </w:rPr>
        <w:t>第二部分   201</w:t>
      </w:r>
      <w:r>
        <w:rPr>
          <w:rFonts w:hint="eastAsia" w:eastAsia="黑体"/>
          <w:sz w:val="32"/>
          <w:szCs w:val="32"/>
          <w:lang w:val="en-US" w:eastAsia="zh-CN"/>
        </w:rPr>
        <w:t>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hint="eastAsia" w:eastAsia="仿宋_GB2312"/>
          <w:sz w:val="32"/>
          <w:szCs w:val="32"/>
          <w:lang w:val="en-US" w:eastAsia="zh-CN"/>
        </w:rPr>
      </w:pPr>
      <w:r>
        <w:rPr>
          <w:rFonts w:eastAsia="仿宋_GB2312"/>
          <w:sz w:val="32"/>
          <w:szCs w:val="32"/>
        </w:rPr>
        <w:t>七、</w:t>
      </w:r>
      <w:r>
        <w:rPr>
          <w:rFonts w:hint="eastAsia" w:eastAsia="仿宋_GB2312"/>
          <w:sz w:val="32"/>
          <w:szCs w:val="32"/>
          <w:lang w:val="en-US" w:eastAsia="zh-CN"/>
        </w:rPr>
        <w:t>一般公共预算财政拨款</w:t>
      </w:r>
      <w:r>
        <w:rPr>
          <w:rFonts w:eastAsia="仿宋_GB2312"/>
          <w:sz w:val="32"/>
          <w:szCs w:val="32"/>
        </w:rPr>
        <w:t>“三公”经费</w:t>
      </w:r>
      <w:r>
        <w:rPr>
          <w:rFonts w:hint="eastAsia" w:eastAsia="仿宋_GB2312"/>
          <w:sz w:val="32"/>
          <w:szCs w:val="32"/>
          <w:lang w:val="en-US" w:eastAsia="zh-CN"/>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九</w:t>
      </w:r>
      <w:r>
        <w:rPr>
          <w:rFonts w:eastAsia="仿宋_GB2312"/>
          <w:sz w:val="32"/>
          <w:szCs w:val="32"/>
        </w:rPr>
        <w:t>、国有资本经营预算支出决算表</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eastAsia="zh-CN"/>
        </w:rPr>
        <w:t>教育</w:t>
      </w:r>
      <w:r>
        <w:rPr>
          <w:rFonts w:eastAsia="黑体"/>
          <w:sz w:val="32"/>
          <w:szCs w:val="32"/>
        </w:rPr>
        <w:t>部门201</w:t>
      </w:r>
      <w:r>
        <w:rPr>
          <w:rFonts w:hint="eastAsia" w:eastAsia="黑体"/>
          <w:sz w:val="32"/>
          <w:szCs w:val="32"/>
          <w:lang w:val="en-US" w:eastAsia="zh-CN"/>
        </w:rPr>
        <w:t>8</w:t>
      </w:r>
      <w:r>
        <w:rPr>
          <w:rFonts w:eastAsia="黑体"/>
          <w:sz w:val="32"/>
          <w:szCs w:val="32"/>
        </w:rPr>
        <w:t>年部门决算情况说明</w:t>
      </w:r>
      <w:r>
        <w:rPr>
          <w:sz w:val="44"/>
        </w:rPr>
        <mc:AlternateContent>
          <mc:Choice Requires="wpg">
            <w:drawing>
              <wp:anchor distT="0" distB="0" distL="0" distR="0" simplePos="0" relativeHeight="1024" behindDoc="0" locked="1" layoutInCell="1" allowOverlap="1">
                <wp:simplePos x="0" y="0"/>
                <wp:positionH relativeFrom="column">
                  <wp:posOffset>-1025525</wp:posOffset>
                </wp:positionH>
                <wp:positionV relativeFrom="page">
                  <wp:posOffset>494665</wp:posOffset>
                </wp:positionV>
                <wp:extent cx="2829560" cy="593090"/>
                <wp:effectExtent l="3810" t="0" r="5080" b="16510"/>
                <wp:wrapNone/>
                <wp:docPr id="1031" name="组合 176"/>
                <wp:cNvGraphicFramePr/>
                <a:graphic xmlns:a="http://schemas.openxmlformats.org/drawingml/2006/main">
                  <a:graphicData uri="http://schemas.microsoft.com/office/word/2010/wordprocessingGroup">
                    <wpg:wgp>
                      <wpg:cNvGrpSpPr/>
                      <wpg:grpSpPr>
                        <a:xfrm rot="0">
                          <a:off x="0" y="0"/>
                          <a:ext cx="2829559" cy="593090"/>
                          <a:chOff x="4551" y="52615"/>
                          <a:chExt cx="8546" cy="1398"/>
                        </a:xfrm>
                      </wpg:grpSpPr>
                      <wps:wsp>
                        <wps:cNvPr id="3" name="矩形 3"/>
                        <wps:cNvSpPr/>
                        <wps:spPr>
                          <a:xfrm>
                            <a:off x="4551" y="52615"/>
                            <a:ext cx="8546" cy="1175"/>
                          </a:xfrm>
                          <a:prstGeom prst="rect">
                            <a:avLst/>
                          </a:prstGeom>
                          <a:solidFill>
                            <a:srgbClr val="D8D8D8"/>
                          </a:solidFill>
                          <a:ln>
                            <a:noFill/>
                          </a:ln>
                        </wps:spPr>
                        <wps:bodyPr/>
                      </wps:wsp>
                      <wps:wsp>
                        <wps:cNvPr id="4" name="矩形 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2018年度部门决算☞目 录</w:t>
                              </w:r>
                            </w:p>
                            <w:p>
                              <w:pPr>
                                <w:jc w:val="center"/>
                              </w:pPr>
                            </w:p>
                          </w:txbxContent>
                        </wps:txbx>
                        <wps:bodyPr vert="horz" wrap="square" lIns="91440" tIns="45720" rIns="91440" bIns="45720" anchor="ctr">
                          <a:noAutofit/>
                        </wps:bodyPr>
                      </wps:wsp>
                    </wpg:wgp>
                  </a:graphicData>
                </a:graphic>
              </wp:anchor>
            </w:drawing>
          </mc:Choice>
          <mc:Fallback>
            <w:pict>
              <v:group id="组合 176" o:spid="_x0000_s1026" o:spt="203" style="position:absolute;left:0pt;margin-left:-80.75pt;margin-top:38.95pt;height:46.7pt;width:222.8pt;mso-position-vertical-relative:page;z-index:1024;mso-width-relative:page;mso-height-relative:page;" coordorigin="4551,52615" coordsize="8546,1398" o:gfxdata="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Vk4iANsAAAALAQAADwAAAAAAAAABACAAAAAi&#10;AAAAZHJzL2Rvd25yZXYueG1sUEsBAhQAFAAAAAgAh07iQMh5MVqyAgAAqAYAAA4AAAAAAAAAAQAg&#10;AAAAKgEAAGRycy9lMm9Eb2MueG1sUEsFBgAAAAAGAAYAWQEAAE4GAAAAAA==&#10;">
                <o:lock v:ext="edit" aspectratio="f"/>
                <v:rect id="_x0000_s1026" o:spid="_x0000_s1026" o:spt="1" style="position:absolute;left:4551;top:52615;height:1175;width:8546;" fillcolor="#D8D8D8" filled="t" stroked="f" coordsize="21600,21600" o:gfxdata="UEsDBAoAAAAAAIdO4kAAAAAAAAAAAAAAAAAEAAAAZHJzL1BLAwQUAAAACACHTuJA2wuB2L0AAADa&#10;AAAADwAAAGRycy9kb3ducmV2LnhtbEWPT4vCMBTE74LfITxhb5q6C0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C4HYvQAA&#10;ANo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WfmF0rsAAADa&#10;AAAADwAAAGRycy9kb3ducmV2LnhtbEWPT4vCMBTE74LfITzBmyaKLEs1iiiCXoT1z8Hbo3m2xeal&#10;NrFVP71ZWNjjMDO/YWaLpy1FQ7UvHGsYDRUI4tSZgjMNp+Nm8A3CB2SDpWPS8CIPi3m3M8PEuJZ/&#10;qDmETEQI+wQ15CFUiZQ+zcmiH7qKOHpXV1sMUdaZNDW2EW5LOVbqS1osOC7kWNEqp/R2eFgN+9WF&#10;z5cjNuq+flRl2LXvJbVa93sjNQUR6Bn+w3/trdEwgd8r8QbI+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fmF0rsAAADa&#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2018年度部门决算☞目 录</w:t>
                        </w:r>
                      </w:p>
                      <w:p>
                        <w:pPr>
                          <w:jc w:val="center"/>
                        </w:pPr>
                      </w:p>
                    </w:txbxContent>
                  </v:textbox>
                </v:rect>
                <w10:anchorlock/>
              </v:group>
            </w:pict>
          </mc:Fallback>
        </mc:AlternateConten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四、财政拨款收入支出决算总体情况说明</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五、一般公共预算</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lang w:val="en-US" w:eastAsia="zh-CN"/>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  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r>
        <w:rPr>
          <w:rFonts w:hint="eastAsia" w:ascii="宋体" w:hAnsi="宋体" w:cs="ArialUnicodeMS"/>
          <w:color w:val="000000"/>
          <w:kern w:val="0"/>
        </w:rPr>
        <w:drawing>
          <wp:anchor distT="0" distB="0" distL="0" distR="0" simplePos="0" relativeHeight="1024" behindDoc="1" locked="0" layoutInCell="1" allowOverlap="1">
            <wp:simplePos x="0" y="0"/>
            <wp:positionH relativeFrom="column">
              <wp:posOffset>-1024255</wp:posOffset>
            </wp:positionH>
            <wp:positionV relativeFrom="paragraph">
              <wp:posOffset>-1351915</wp:posOffset>
            </wp:positionV>
            <wp:extent cx="7585710" cy="10727055"/>
            <wp:effectExtent l="0" t="0" r="15240" b="17145"/>
            <wp:wrapNone/>
            <wp:docPr id="1034" name="图片 12"/>
            <wp:cNvGraphicFramePr/>
            <a:graphic xmlns:a="http://schemas.openxmlformats.org/drawingml/2006/main">
              <a:graphicData uri="http://schemas.openxmlformats.org/drawingml/2006/picture">
                <pic:pic xmlns:pic="http://schemas.openxmlformats.org/drawingml/2006/picture">
                  <pic:nvPicPr>
                    <pic:cNvPr id="1034" name="图片 12"/>
                    <pic:cNvPicPr/>
                  </pic:nvPicPr>
                  <pic:blipFill>
                    <a:blip r:embed="rId5" cstate="print"/>
                    <a:srcRect/>
                    <a:stretch>
                      <a:fillRect/>
                    </a:stretch>
                  </pic:blipFill>
                  <pic:spPr>
                    <a:xfrm>
                      <a:off x="0" y="0"/>
                      <a:ext cx="7585710" cy="10727055"/>
                    </a:xfrm>
                    <a:prstGeom prst="rect">
                      <a:avLst/>
                    </a:prstGeom>
                  </pic:spPr>
                </pic:pic>
              </a:graphicData>
            </a:graphic>
          </wp:anchor>
        </w:drawing>
      </w:r>
      <w:r>
        <w:rPr>
          <w:sz w:val="72"/>
        </w:rPr>
        <mc:AlternateContent>
          <mc:Choice Requires="wps">
            <w:drawing>
              <wp:anchor distT="0" distB="0" distL="0" distR="0" simplePos="0" relativeHeight="1024" behindDoc="0" locked="0" layoutInCell="1" allowOverlap="1">
                <wp:simplePos x="0" y="0"/>
                <wp:positionH relativeFrom="column">
                  <wp:posOffset>-1235710</wp:posOffset>
                </wp:positionH>
                <wp:positionV relativeFrom="paragraph">
                  <wp:posOffset>3290570</wp:posOffset>
                </wp:positionV>
                <wp:extent cx="7793355" cy="1037590"/>
                <wp:effectExtent l="0" t="0" r="0" b="0"/>
                <wp:wrapNone/>
                <wp:docPr id="1035" name="文本框 118"/>
                <wp:cNvGraphicFramePr/>
                <a:graphic xmlns:a="http://schemas.openxmlformats.org/drawingml/2006/main">
                  <a:graphicData uri="http://schemas.microsoft.com/office/word/2010/wordprocessingShape">
                    <wps:wsp>
                      <wps:cNvSpPr/>
                      <wps:spPr>
                        <a:xfrm>
                          <a:off x="0" y="0"/>
                          <a:ext cx="7793355" cy="1037589"/>
                        </a:xfrm>
                        <a:prstGeom prst="rect">
                          <a:avLst/>
                        </a:prstGeom>
                        <a:ln>
                          <a:noFill/>
                        </a:ln>
                      </wps:spPr>
                      <wps:txbx>
                        <w:txbxContent>
                          <w:p>
                            <w:pPr>
                              <w:widowControl/>
                              <w:jc w:val="center"/>
                              <w:rPr>
                                <w:rFonts w:hint="default"/>
                                <w:color w:val="FDEFBE"/>
                                <w:sz w:val="96"/>
                                <w:szCs w:val="96"/>
                                <w:lang w:val="en-US"/>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第一部分  部门概况</w:t>
                            </w:r>
                          </w:p>
                        </w:txbxContent>
                      </wps:txbx>
                      <wps:bodyPr vert="horz" wrap="square" lIns="91440" tIns="45720" rIns="91440" bIns="45720" anchor="t">
                        <a:noAutofit/>
                      </wps:bodyPr>
                    </wps:wsp>
                  </a:graphicData>
                </a:graphic>
              </wp:anchor>
            </w:drawing>
          </mc:Choice>
          <mc:Fallback>
            <w:pict>
              <v:rect id="文本框 118" o:spid="_x0000_s1026" o:spt="1" style="position:absolute;left:0pt;margin-left:-97.3pt;margin-top:259.1pt;height:81.7pt;width:613.65pt;z-index:1024;mso-width-relative:page;mso-height-relative:page;" filled="f" stroked="f" coordsize="21600,21600" o:gfxdata="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0KiiveAAAADQEAAA8AAAAAAAAAAQAgAAAAIgAAAGRycy9kb3du&#10;cmV2LnhtbFBLAQIUABQAAAAIAIdO4kA33qkzwAEAAFgDAAAOAAAAAAAAAAEAIAAAAC0BAABkcnMv&#10;ZTJvRG9jLnhtbFBLBQYAAAAABgAGAFkBAABfBQAAAAA=&#10;">
                <v:fill on="f" focussize="0,0"/>
                <v:stroke on="f"/>
                <v:imagedata o:title=""/>
                <o:lock v:ext="edit" aspectratio="f"/>
                <v:textbox>
                  <w:txbxContent>
                    <w:p>
                      <w:pPr>
                        <w:widowControl/>
                        <w:jc w:val="center"/>
                        <w:rPr>
                          <w:rFonts w:hint="default"/>
                          <w:color w:val="FDEFBE"/>
                          <w:sz w:val="96"/>
                          <w:szCs w:val="96"/>
                          <w:lang w:val="en-US"/>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第一部分  部门概况</w:t>
                      </w:r>
                    </w:p>
                  </w:txbxContent>
                </v:textbox>
              </v:rect>
            </w:pict>
          </mc:Fallback>
        </mc:AlternateContent>
      </w:r>
    </w:p>
    <w:p/>
    <w:p/>
    <w:p/>
    <w:p/>
    <w:p/>
    <w:p/>
    <w:p/>
    <w:p/>
    <w:p/>
    <w:p/>
    <w:p/>
    <w:p/>
    <w:p/>
    <w:p/>
    <w:p/>
    <w:p>
      <w:pPr>
        <w:pStyle w:val="2"/>
        <w:keepNext/>
        <w:keepLines/>
        <w:pageBreakBefore w:val="0"/>
        <w:widowControl w:val="0"/>
        <w:kinsoku/>
        <w:wordWrap/>
        <w:overflowPunct/>
        <w:topLinePunct w:val="0"/>
        <w:autoSpaceDE/>
        <w:autoSpaceDN/>
        <w:bidi w:val="0"/>
        <w:adjustRightInd/>
        <w:snapToGrid/>
        <w:spacing w:before="0" w:after="0" w:line="600" w:lineRule="exact"/>
        <w:jc w:val="left"/>
        <w:textAlignment w:val="auto"/>
        <w:rPr>
          <w:rFonts w:hint="eastAsia" w:ascii="仿宋" w:hAnsi="仿宋" w:eastAsia="仿宋" w:cs="仿宋"/>
          <w:b w:val="0"/>
          <w:bCs w:val="0"/>
          <w:kern w:val="0"/>
          <w:sz w:val="32"/>
          <w:szCs w:val="32"/>
        </w:rPr>
      </w:pPr>
      <w:r>
        <w:rPr>
          <w:rFonts w:hint="eastAsia" w:ascii="仿宋" w:hAnsi="仿宋" w:eastAsia="仿宋" w:cs="仿宋"/>
          <w:b w:val="0"/>
          <w:bCs w:val="0"/>
          <w:sz w:val="32"/>
          <w:szCs w:val="32"/>
        </w:rPr>
        <mc:AlternateContent>
          <mc:Choice Requires="wpg">
            <w:drawing>
              <wp:anchor distT="0" distB="0" distL="0" distR="0" simplePos="0" relativeHeight="1024" behindDoc="0" locked="1" layoutInCell="1" allowOverlap="1">
                <wp:simplePos x="0" y="0"/>
                <wp:positionH relativeFrom="column">
                  <wp:posOffset>-1025525</wp:posOffset>
                </wp:positionH>
                <wp:positionV relativeFrom="page">
                  <wp:posOffset>501650</wp:posOffset>
                </wp:positionV>
                <wp:extent cx="3114675" cy="593090"/>
                <wp:effectExtent l="3175" t="0" r="6350" b="16510"/>
                <wp:wrapNone/>
                <wp:docPr id="1036" name="组合 15"/>
                <wp:cNvGraphicFramePr/>
                <a:graphic xmlns:a="http://schemas.openxmlformats.org/drawingml/2006/main">
                  <a:graphicData uri="http://schemas.microsoft.com/office/word/2010/wordprocessingGroup">
                    <wpg:wgp>
                      <wpg:cNvGrpSpPr/>
                      <wpg:grpSpPr>
                        <a:xfrm rot="0">
                          <a:off x="0" y="0"/>
                          <a:ext cx="3114675" cy="593089"/>
                          <a:chOff x="4551" y="52615"/>
                          <a:chExt cx="8546" cy="1398"/>
                        </a:xfrm>
                      </wpg:grpSpPr>
                      <wps:wsp>
                        <wps:cNvPr id="5" name="矩形 5"/>
                        <wps:cNvSpPr/>
                        <wps:spPr>
                          <a:xfrm>
                            <a:off x="4551" y="52615"/>
                            <a:ext cx="8546" cy="1175"/>
                          </a:xfrm>
                          <a:prstGeom prst="rect">
                            <a:avLst/>
                          </a:prstGeom>
                          <a:solidFill>
                            <a:srgbClr val="D8D8D8"/>
                          </a:solidFill>
                          <a:ln>
                            <a:noFill/>
                          </a:ln>
                        </wps:spPr>
                        <wps:bodyPr/>
                      </wps:wsp>
                      <wps:wsp>
                        <wps:cNvPr id="6" name="矩形 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eastAsia" w:ascii="楷体" w:hAnsi="楷体" w:eastAsia="楷体" w:cs="楷体"/>
                                  <w:b/>
                                  <w:bCs/>
                                  <w:color w:val="FDEFBE"/>
                                  <w:sz w:val="32"/>
                                  <w:szCs w:val="32"/>
                                </w:rPr>
                              </w:pPr>
                              <w:r>
                                <w:rPr>
                                  <w:rFonts w:hint="eastAsia" w:ascii="楷体" w:hAnsi="楷体" w:eastAsia="楷体" w:cs="楷体"/>
                                  <w:b/>
                                  <w:bCs/>
                                  <w:color w:val="FDEFBE"/>
                                  <w:kern w:val="0"/>
                                  <w:sz w:val="32"/>
                                  <w:szCs w:val="32"/>
                                  <w:lang w:val="en-US" w:eastAsia="zh-CN"/>
                                </w:rPr>
                                <w:t>2018年度部门决算☞部门概况</w:t>
                              </w:r>
                            </w:p>
                            <w:p>
                              <w:pPr>
                                <w:jc w:val="center"/>
                              </w:pPr>
                            </w:p>
                          </w:txbxContent>
                        </wps:txbx>
                        <wps:bodyPr vert="horz" wrap="square" lIns="91440" tIns="45720" rIns="91440" bIns="45720" anchor="ctr">
                          <a:noAutofit/>
                        </wps:bodyPr>
                      </wps:wsp>
                    </wpg:wgp>
                  </a:graphicData>
                </a:graphic>
              </wp:anchor>
            </w:drawing>
          </mc:Choice>
          <mc:Fallback>
            <w:pict>
              <v:group id="组合 15" o:spid="_x0000_s1026" o:spt="203" style="position:absolute;left:0pt;margin-left:-80.75pt;margin-top:39.5pt;height:46.7pt;width:245.25pt;mso-position-vertical-relative:page;z-index:1024;mso-width-relative:page;mso-height-relative:page;" coordorigin="4551,52615" coordsize="8546,1398" o:gfxdata="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GR7AkDaAAAACwEAAA8AAAAAAAAAAQAg&#10;AAAAIgAAAGRycy9kb3ducmV2LnhtbFBLAQIUABQAAAAIAIdO4kC/TuM9twIAAKcGAAAOAAAAAAAA&#10;AAEAIAAAACkBAABkcnMvZTJvRG9jLnhtbFBLBQYAAAAABgAGAFkBAABSBgAAAAA=&#10;">
                <o:lock v:ext="edit" aspectratio="f"/>
                <v:rect id="_x0000_s1026" o:spid="_x0000_s1026" o:spt="1" style="position:absolute;left:4551;top:52615;height:1175;width:8546;" fillcolor="#D8D8D8" filled="t" stroked="f" coordsize="21600,21600" o:gfxdata="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rrw3vQAA&#10;ANo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xme+ProAAADa&#10;AAAADwAAAGRycy9kb3ducmV2LnhtbEWPQYvCMBSE74L/ITzBmyZ6EOkaRRRBL4K6e/D2aJ5tsXmp&#10;TWzVX28EYY/DzHzDzBYPW4qGal841jAaKhDEqTMFZxp+T5vBFIQPyAZLx6ThSR4W825nholxLR+o&#10;OYZMRAj7BDXkIVSJlD7NyaIfuoo4ehdXWwxR1pk0NbYRbks5VmoiLRYcF3KsaJVTej3erYb96sx/&#10;5xM26ra+V2XYta8ltVr3eyP1AyLQI/yHv+2t0TCBz5V4A+T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Z74+ugAAANoA&#10;AAAPAAAAAAAAAAEAIAAAACIAAABkcnMvZG93bnJldi54bWxQSwECFAAUAAAACACHTuJAMy8FnjsA&#10;AAA5AAAAEAAAAAAAAAABACAAAAAJAQAAZHJzL3NoYXBleG1sLnhtbFBLBQYAAAAABgAGAFsBAACz&#10;AwAAAAA=&#10;">
                  <v:fill on="t" focussize="0,0"/>
                  <v:stroke weight="2pt" color="#AF7621" joinstyle="round"/>
                  <v:imagedata o:title=""/>
                  <o:lock v:ext="edit" aspectratio="f"/>
                  <v:textbox>
                    <w:txbxContent>
                      <w:p>
                        <w:pPr>
                          <w:keepNext w:val="0"/>
                          <w:keepLines w:val="0"/>
                          <w:widowControl/>
                          <w:suppressLineNumbers w:val="0"/>
                          <w:jc w:val="left"/>
                          <w:rPr>
                            <w:rFonts w:hint="eastAsia" w:ascii="楷体" w:hAnsi="楷体" w:eastAsia="楷体" w:cs="楷体"/>
                            <w:b/>
                            <w:bCs/>
                            <w:color w:val="FDEFBE"/>
                            <w:sz w:val="32"/>
                            <w:szCs w:val="32"/>
                          </w:rPr>
                        </w:pPr>
                        <w:r>
                          <w:rPr>
                            <w:rFonts w:hint="eastAsia" w:ascii="楷体" w:hAnsi="楷体" w:eastAsia="楷体" w:cs="楷体"/>
                            <w:b/>
                            <w:bCs/>
                            <w:color w:val="FDEFBE"/>
                            <w:kern w:val="0"/>
                            <w:sz w:val="32"/>
                            <w:szCs w:val="32"/>
                            <w:lang w:val="en-US" w:eastAsia="zh-CN"/>
                          </w:rPr>
                          <w:t>2018年度部门决算☞部门概况</w:t>
                        </w:r>
                      </w:p>
                      <w:p>
                        <w:pPr>
                          <w:jc w:val="center"/>
                        </w:pPr>
                      </w:p>
                    </w:txbxContent>
                  </v:textbox>
                </v:rect>
                <w10:anchorlock/>
              </v:group>
            </w:pict>
          </mc:Fallback>
        </mc:AlternateContent>
      </w:r>
      <w:r>
        <w:rPr>
          <w:rFonts w:hint="eastAsia" w:ascii="仿宋" w:hAnsi="仿宋" w:eastAsia="仿宋" w:cs="仿宋"/>
          <w:b w:val="0"/>
          <w:bCs w:val="0"/>
          <w:kern w:val="0"/>
          <w:sz w:val="32"/>
          <w:szCs w:val="32"/>
        </w:rPr>
        <w:t>一、部门职责</w:t>
      </w:r>
    </w:p>
    <w:p>
      <w:pPr>
        <w:tabs>
          <w:tab w:val="left" w:pos="6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00" w:lineRule="exact"/>
        <w:ind w:left="61" w:firstLine="525"/>
        <w:rPr>
          <w:rFonts w:hint="eastAsia" w:ascii="仿宋" w:hAnsi="仿宋" w:eastAsia="仿宋" w:cs="仿宋"/>
          <w:color w:val="232323"/>
          <w:sz w:val="32"/>
          <w:szCs w:val="32"/>
        </w:rPr>
      </w:pPr>
      <w:r>
        <w:rPr>
          <w:rFonts w:hint="eastAsia" w:ascii="仿宋" w:hAnsi="仿宋" w:eastAsia="仿宋" w:cs="仿宋"/>
          <w:color w:val="232323"/>
          <w:sz w:val="32"/>
          <w:szCs w:val="32"/>
        </w:rPr>
        <w:t>1、全面贯彻国家、省有关教育方针、政策、法律、法规，研究制订全市有关教育工作的政策和管理制度，并组织实施。</w:t>
      </w:r>
    </w:p>
    <w:p>
      <w:pPr>
        <w:tabs>
          <w:tab w:val="left" w:pos="143"/>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600" w:lineRule="exact"/>
        <w:ind w:left="143" w:firstLine="420"/>
        <w:rPr>
          <w:rFonts w:hint="eastAsia" w:ascii="仿宋" w:hAnsi="仿宋" w:eastAsia="仿宋" w:cs="仿宋"/>
          <w:sz w:val="32"/>
          <w:szCs w:val="32"/>
        </w:rPr>
      </w:pPr>
      <w:r>
        <w:rPr>
          <w:rFonts w:hint="eastAsia" w:ascii="仿宋" w:hAnsi="仿宋" w:eastAsia="仿宋" w:cs="仿宋"/>
          <w:color w:val="232323"/>
          <w:sz w:val="32"/>
          <w:szCs w:val="32"/>
        </w:rPr>
        <w:t>2、统筹管理本部门教育经费；参与起草教育经费、教育拨款、教育基建投资的政策；监测全市教育经费的筹措和使用情况；按有关规定管理各种对我市的教育援助、教育贷款。</w:t>
      </w:r>
    </w:p>
    <w:p>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25"/>
        <w:rPr>
          <w:rFonts w:hint="eastAsia" w:ascii="仿宋" w:hAnsi="仿宋" w:eastAsia="仿宋" w:cs="仿宋"/>
          <w:sz w:val="32"/>
          <w:szCs w:val="32"/>
        </w:rPr>
      </w:pPr>
      <w:r>
        <w:rPr>
          <w:rFonts w:hint="eastAsia" w:ascii="仿宋" w:hAnsi="仿宋" w:eastAsia="仿宋" w:cs="仿宋"/>
          <w:color w:val="232323"/>
          <w:sz w:val="32"/>
          <w:szCs w:val="32"/>
        </w:rPr>
        <w:t>3、综合管理全市基础教育(含学前教育)、职业教育、成人教育、高等教育工作；统筹规划、协调社会力量办学；规划并指导中小学教师继续教育工作。指导全市教育信息网络建设和运行。</w:t>
      </w:r>
    </w:p>
    <w:p>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25"/>
        <w:rPr>
          <w:rFonts w:hint="eastAsia" w:ascii="仿宋" w:hAnsi="仿宋" w:eastAsia="仿宋" w:cs="仿宋"/>
          <w:color w:val="232323"/>
          <w:sz w:val="32"/>
          <w:szCs w:val="32"/>
        </w:rPr>
      </w:pPr>
      <w:r>
        <w:rPr>
          <w:rFonts w:hint="eastAsia" w:ascii="仿宋" w:hAnsi="仿宋" w:eastAsia="仿宋" w:cs="仿宋"/>
          <w:color w:val="232323"/>
          <w:sz w:val="32"/>
          <w:szCs w:val="32"/>
        </w:rPr>
        <w:t>4、组织协调全市教育督导工作，对下级人民政府及其教育职能部门和学校贯彻执行国家有关教育方针政策的情况进行监督检查、评估和指导。</w:t>
      </w:r>
    </w:p>
    <w:p>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25"/>
        <w:rPr>
          <w:rFonts w:hint="eastAsia" w:ascii="仿宋" w:hAnsi="仿宋" w:eastAsia="仿宋" w:cs="仿宋"/>
          <w:color w:val="232323"/>
          <w:sz w:val="32"/>
          <w:szCs w:val="32"/>
        </w:rPr>
      </w:pPr>
      <w:r>
        <w:rPr>
          <w:rFonts w:hint="eastAsia" w:ascii="仿宋" w:hAnsi="仿宋" w:eastAsia="仿宋" w:cs="仿宋"/>
          <w:color w:val="232323"/>
          <w:sz w:val="32"/>
          <w:szCs w:val="32"/>
        </w:rPr>
        <w:t>5、负责全市教育基本信息的统计、分析和发布。</w:t>
      </w:r>
    </w:p>
    <w:p>
      <w:pPr>
        <w:tabs>
          <w:tab w:val="left" w:pos="42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25"/>
        <w:rPr>
          <w:rFonts w:hint="eastAsia" w:ascii="仿宋" w:hAnsi="仿宋" w:eastAsia="仿宋" w:cs="仿宋"/>
          <w:color w:val="232323"/>
          <w:sz w:val="32"/>
          <w:szCs w:val="32"/>
        </w:rPr>
      </w:pPr>
      <w:r>
        <w:rPr>
          <w:rFonts w:hint="eastAsia" w:ascii="仿宋" w:hAnsi="仿宋" w:eastAsia="仿宋" w:cs="仿宋"/>
          <w:color w:val="232323"/>
          <w:sz w:val="32"/>
          <w:szCs w:val="32"/>
        </w:rPr>
        <w:t>6、统筹管理、协调指导市直学校重要工作。</w:t>
      </w:r>
    </w:p>
    <w:p>
      <w:pPr>
        <w:pStyle w:val="2"/>
        <w:keepNext/>
        <w:keepLines/>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eastAsia" w:ascii="仿宋" w:hAnsi="仿宋" w:eastAsia="仿宋" w:cs="仿宋"/>
          <w:b w:val="0"/>
          <w:bCs w:val="0"/>
          <w:color w:val="232323"/>
          <w:sz w:val="32"/>
          <w:szCs w:val="32"/>
        </w:rPr>
      </w:pPr>
      <w:r>
        <w:rPr>
          <w:rFonts w:hint="eastAsia" w:ascii="仿宋" w:hAnsi="仿宋" w:eastAsia="仿宋" w:cs="仿宋"/>
          <w:b w:val="0"/>
          <w:bCs w:val="0"/>
          <w:color w:val="232323"/>
          <w:sz w:val="32"/>
          <w:szCs w:val="32"/>
        </w:rPr>
        <w:t>7、承办市委、市人民政府和省教育厅交办的其他事项。</w:t>
      </w:r>
    </w:p>
    <w:p>
      <w:pPr>
        <w:pStyle w:val="2"/>
        <w:keepNext/>
        <w:keepLines/>
        <w:pageBreakBefore w:val="0"/>
        <w:widowControl w:val="0"/>
        <w:kinsoku/>
        <w:wordWrap/>
        <w:overflowPunct/>
        <w:topLinePunct w:val="0"/>
        <w:autoSpaceDE/>
        <w:autoSpaceDN/>
        <w:bidi w:val="0"/>
        <w:adjustRightInd/>
        <w:snapToGrid/>
        <w:spacing w:before="0" w:after="0" w:line="600" w:lineRule="exact"/>
        <w:jc w:val="left"/>
        <w:textAlignment w:val="auto"/>
        <w:rPr>
          <w:rFonts w:hint="eastAsia" w:ascii="黑体" w:hAnsi="Cambria" w:eastAsia="黑体" w:cs="黑体"/>
          <w:b w:val="0"/>
          <w:bCs w:val="0"/>
          <w:kern w:val="0"/>
          <w:sz w:val="32"/>
          <w:szCs w:val="32"/>
          <w:lang w:val="en-US" w:eastAsia="zh-CN"/>
        </w:rPr>
      </w:pPr>
      <w:r>
        <w:rPr>
          <w:rFonts w:hint="eastAsia" w:ascii="黑体" w:hAnsi="Cambria" w:eastAsia="黑体" w:cs="黑体"/>
          <w:b w:val="0"/>
          <w:bCs w:val="0"/>
          <w:kern w:val="0"/>
          <w:sz w:val="32"/>
          <w:szCs w:val="32"/>
        </w:rPr>
        <w:t>二、</w:t>
      </w:r>
      <w:r>
        <w:rPr>
          <w:rFonts w:hint="eastAsia" w:ascii="黑体" w:hAnsi="Cambria" w:eastAsia="黑体" w:cs="黑体"/>
          <w:b w:val="0"/>
          <w:bCs w:val="0"/>
          <w:kern w:val="0"/>
          <w:sz w:val="32"/>
          <w:szCs w:val="32"/>
          <w:lang w:val="en-US" w:eastAsia="zh-CN"/>
        </w:rPr>
        <w:t>机构设置</w:t>
      </w:r>
    </w:p>
    <w:p>
      <w:pPr>
        <w:spacing w:after="0" w:line="560" w:lineRule="exact"/>
        <w:ind w:firstLine="640" w:firstLineChars="200"/>
        <w:rPr>
          <w:rFonts w:hint="default" w:ascii="仿宋_GB2312" w:hAnsi="Cambria" w:eastAsia="仿宋_GB2312" w:cs="ArialUnicodeMS"/>
          <w:kern w:val="0"/>
          <w:sz w:val="32"/>
          <w:szCs w:val="32"/>
          <w:lang w:val="en-US" w:eastAsia="zh-CN"/>
        </w:rPr>
      </w:pPr>
      <w:r>
        <w:rPr>
          <w:rFonts w:hint="eastAsia" w:ascii="仿宋_GB2312" w:hAnsi="Cambria" w:eastAsia="仿宋_GB2312" w:cs="ArialUnicodeMS"/>
          <w:kern w:val="0"/>
          <w:sz w:val="32"/>
          <w:szCs w:val="32"/>
          <w:lang w:val="en-US" w:eastAsia="zh-CN"/>
        </w:rPr>
        <w:t>从决算编报单位构成看，纳入</w:t>
      </w:r>
      <w:r>
        <w:rPr>
          <w:rFonts w:hint="eastAsia" w:ascii="仿宋_GB2312" w:hAnsi="Cambria" w:eastAsia="仿宋_GB2312" w:cs="ArialUnicodeMS"/>
          <w:kern w:val="0"/>
          <w:sz w:val="32"/>
          <w:szCs w:val="32"/>
        </w:rPr>
        <w:t>201</w:t>
      </w:r>
      <w:r>
        <w:rPr>
          <w:rFonts w:hint="eastAsia" w:ascii="仿宋_GB2312" w:hAnsi="Cambria" w:eastAsia="仿宋_GB2312" w:cs="ArialUnicodeMS"/>
          <w:kern w:val="0"/>
          <w:sz w:val="32"/>
          <w:szCs w:val="32"/>
          <w:lang w:val="en-US" w:eastAsia="zh-CN"/>
        </w:rPr>
        <w:t>8</w:t>
      </w:r>
      <w:r>
        <w:rPr>
          <w:rFonts w:hint="eastAsia" w:ascii="仿宋_GB2312" w:hAnsi="Cambria" w:eastAsia="仿宋_GB2312" w:cs="ArialUnicodeMS"/>
          <w:kern w:val="0"/>
          <w:sz w:val="32"/>
          <w:szCs w:val="32"/>
        </w:rPr>
        <w:t xml:space="preserve"> 年度本部门决算汇编范围的独立核算单位（以下简称“单位”）共</w:t>
      </w:r>
      <w:r>
        <w:rPr>
          <w:rFonts w:hint="eastAsia" w:ascii="仿宋_GB2312" w:hAnsi="Cambria" w:eastAsia="仿宋_GB2312" w:cs="ArialUnicodeMS"/>
          <w:kern w:val="0"/>
          <w:sz w:val="32"/>
          <w:szCs w:val="32"/>
          <w:lang w:val="en-US" w:eastAsia="zh-CN"/>
        </w:rPr>
        <w:t>24</w:t>
      </w:r>
      <w:r>
        <w:rPr>
          <w:rFonts w:hint="eastAsia" w:ascii="仿宋_GB2312" w:hAnsi="Cambria" w:eastAsia="仿宋_GB2312" w:cs="ArialUnicodeMS"/>
          <w:kern w:val="0"/>
          <w:sz w:val="32"/>
          <w:szCs w:val="32"/>
        </w:rPr>
        <w:t>个，</w:t>
      </w:r>
      <w:r>
        <w:rPr>
          <w:rFonts w:hint="eastAsia" w:ascii="仿宋_GB2312" w:hAnsi="Cambria" w:eastAsia="仿宋_GB2312" w:cs="ArialUnicodeMS"/>
          <w:kern w:val="0"/>
          <w:sz w:val="32"/>
          <w:szCs w:val="32"/>
          <w:lang w:val="en-US" w:eastAsia="zh-CN"/>
        </w:rPr>
        <w:t>具体如下：</w:t>
      </w:r>
    </w:p>
    <w:tbl>
      <w:tblPr>
        <w:tblStyle w:val="14"/>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585"/>
        <w:gridCol w:w="2565"/>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650" w:type="dxa"/>
            <w:vAlign w:val="center"/>
          </w:tcPr>
          <w:p>
            <w:pPr>
              <w:spacing w:after="0" w:line="560" w:lineRule="exact"/>
              <w:jc w:val="center"/>
              <w:rPr>
                <w:rFonts w:hint="eastAsia" w:ascii="仿宋_GB2312" w:hAnsi="Cambria" w:eastAsia="仿宋_GB2312" w:cs="ArialUnicodeMS"/>
                <w:b/>
                <w:bCs/>
                <w:kern w:val="0"/>
                <w:sz w:val="28"/>
                <w:szCs w:val="28"/>
                <w:vertAlign w:val="baseline"/>
                <w:lang w:val="en-US" w:eastAsia="zh-CN"/>
              </w:rPr>
            </w:pPr>
            <w:r>
              <w:rPr>
                <w:rFonts w:hint="eastAsia" w:ascii="仿宋_GB2312" w:hAnsi="Cambria" w:eastAsia="仿宋_GB2312" w:cs="ArialUnicodeMS"/>
                <w:b/>
                <w:bCs/>
                <w:kern w:val="0"/>
                <w:sz w:val="28"/>
                <w:szCs w:val="28"/>
                <w:vertAlign w:val="baseline"/>
                <w:lang w:val="en-US" w:eastAsia="zh-CN"/>
              </w:rPr>
              <w:t>序号</w:t>
            </w:r>
          </w:p>
        </w:tc>
        <w:tc>
          <w:tcPr>
            <w:tcW w:w="3585" w:type="dxa"/>
            <w:vAlign w:val="center"/>
          </w:tcPr>
          <w:p>
            <w:pPr>
              <w:spacing w:after="0" w:line="560" w:lineRule="exact"/>
              <w:jc w:val="center"/>
              <w:rPr>
                <w:rFonts w:hint="eastAsia" w:ascii="仿宋_GB2312" w:hAnsi="Cambria" w:eastAsia="仿宋_GB2312" w:cs="ArialUnicodeMS"/>
                <w:b/>
                <w:bCs/>
                <w:kern w:val="0"/>
                <w:sz w:val="28"/>
                <w:szCs w:val="28"/>
                <w:vertAlign w:val="baseline"/>
                <w:lang w:val="en-US" w:eastAsia="zh-CN"/>
              </w:rPr>
            </w:pPr>
            <w:r>
              <w:rPr>
                <w:rFonts w:hint="eastAsia" w:ascii="仿宋_GB2312" w:hAnsi="Cambria" w:eastAsia="仿宋_GB2312" w:cs="ArialUnicodeMS"/>
                <w:b/>
                <w:bCs/>
                <w:kern w:val="0"/>
                <w:sz w:val="28"/>
                <w:szCs w:val="28"/>
                <w:vertAlign w:val="baseline"/>
                <w:lang w:val="en-US" w:eastAsia="zh-CN"/>
              </w:rPr>
              <w:t>单位名称</w:t>
            </w:r>
          </w:p>
        </w:tc>
        <w:tc>
          <w:tcPr>
            <w:tcW w:w="2565" w:type="dxa"/>
            <w:vAlign w:val="center"/>
          </w:tcPr>
          <w:p>
            <w:pPr>
              <w:spacing w:after="0" w:line="560" w:lineRule="exact"/>
              <w:jc w:val="center"/>
              <w:rPr>
                <w:rFonts w:hint="eastAsia" w:ascii="仿宋_GB2312" w:hAnsi="Cambria" w:eastAsia="仿宋_GB2312" w:cs="ArialUnicodeMS"/>
                <w:b/>
                <w:bCs/>
                <w:kern w:val="0"/>
                <w:sz w:val="28"/>
                <w:szCs w:val="28"/>
                <w:vertAlign w:val="baseline"/>
                <w:lang w:val="en-US" w:eastAsia="zh-CN"/>
              </w:rPr>
            </w:pPr>
            <w:r>
              <w:rPr>
                <w:rFonts w:hint="eastAsia" w:ascii="仿宋_GB2312" w:hAnsi="Cambria" w:eastAsia="仿宋_GB2312" w:cs="ArialUnicodeMS"/>
                <w:b/>
                <w:bCs/>
                <w:kern w:val="0"/>
                <w:sz w:val="28"/>
                <w:szCs w:val="28"/>
                <w:vertAlign w:val="baseline"/>
                <w:lang w:val="en-US" w:eastAsia="zh-CN"/>
              </w:rPr>
              <w:t>单位基本性质</w:t>
            </w:r>
          </w:p>
        </w:tc>
        <w:tc>
          <w:tcPr>
            <w:tcW w:w="2780" w:type="dxa"/>
            <w:vAlign w:val="center"/>
          </w:tcPr>
          <w:p>
            <w:pPr>
              <w:spacing w:after="0" w:line="560" w:lineRule="exact"/>
              <w:jc w:val="center"/>
              <w:rPr>
                <w:rFonts w:hint="eastAsia" w:ascii="仿宋_GB2312" w:hAnsi="Cambria" w:eastAsia="仿宋_GB2312" w:cs="ArialUnicodeMS"/>
                <w:b/>
                <w:bCs/>
                <w:kern w:val="0"/>
                <w:sz w:val="28"/>
                <w:szCs w:val="28"/>
                <w:vertAlign w:val="baseline"/>
                <w:lang w:val="en-US" w:eastAsia="zh-CN"/>
              </w:rPr>
            </w:pPr>
            <w:r>
              <w:rPr>
                <w:rFonts w:hint="eastAsia" w:ascii="仿宋_GB2312" w:hAnsi="Cambria"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650" w:type="dxa"/>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w:t>
            </w:r>
          </w:p>
        </w:tc>
        <w:tc>
          <w:tcPr>
            <w:tcW w:w="3585" w:type="dxa"/>
          </w:tcPr>
          <w:p>
            <w:pPr>
              <w:spacing w:after="0" w:line="560" w:lineRule="exact"/>
              <w:rPr>
                <w:rFonts w:hint="eastAsia"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唐山市教育局(本级)</w:t>
            </w:r>
          </w:p>
        </w:tc>
        <w:tc>
          <w:tcPr>
            <w:tcW w:w="2565" w:type="dxa"/>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行政单位</w:t>
            </w:r>
          </w:p>
        </w:tc>
        <w:tc>
          <w:tcPr>
            <w:tcW w:w="2780" w:type="dxa"/>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650" w:type="dxa"/>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2</w:t>
            </w:r>
          </w:p>
        </w:tc>
        <w:tc>
          <w:tcPr>
            <w:tcW w:w="3585" w:type="dxa"/>
          </w:tcPr>
          <w:p>
            <w:pPr>
              <w:spacing w:after="0" w:line="560" w:lineRule="exact"/>
              <w:rPr>
                <w:rFonts w:hint="eastAsia"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唐山师范学院</w:t>
            </w:r>
          </w:p>
        </w:tc>
        <w:tc>
          <w:tcPr>
            <w:tcW w:w="2565" w:type="dxa"/>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650" w:type="dxa"/>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3</w:t>
            </w:r>
          </w:p>
        </w:tc>
        <w:tc>
          <w:tcPr>
            <w:tcW w:w="3585" w:type="dxa"/>
          </w:tcPr>
          <w:p>
            <w:pPr>
              <w:spacing w:after="0" w:line="560" w:lineRule="exact"/>
              <w:rPr>
                <w:rFonts w:hint="eastAsia"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唐山学院</w:t>
            </w:r>
          </w:p>
        </w:tc>
        <w:tc>
          <w:tcPr>
            <w:tcW w:w="2565" w:type="dxa"/>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vAlign w:val="center"/>
          </w:tcPr>
          <w:p>
            <w:pPr>
              <w:spacing w:after="0" w:line="560" w:lineRule="exact"/>
              <w:jc w:val="distribute"/>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4</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唐山广播电视大学</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distribute"/>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5</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唐山师范学院玉田分校</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6</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唐山幼儿师范高等专科学校</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7</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唐山一中</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8</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唐山二中</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9</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唐山八中</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10</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唐山十中</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11</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唐山十一中</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12</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唐山特殊教育学校</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13</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唐山师范学院附属小学</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14</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唐山师范学院玉田分校附属小学</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15</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唐山师范学院滦州分校附属小学</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16</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唐山师范学院附属幼儿园</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17</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唐山市第四幼儿园</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18</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唐山市职业教育中心</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19</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唐山市教育考试院</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20</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唐山市开滦第一中学</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21</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唐山市开滦第二中学</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22</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唐山职业技术学院</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23</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唐山工业职业技术学院</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650" w:type="dxa"/>
            <w:tcBorders>
              <w:bottom w:val="single" w:color="auto" w:sz="4" w:space="0"/>
            </w:tcBorders>
          </w:tcPr>
          <w:p>
            <w:pPr>
              <w:spacing w:after="0" w:line="560" w:lineRule="exact"/>
              <w:jc w:val="center"/>
              <w:rPr>
                <w:rFonts w:hint="default" w:ascii="仿宋_GB2312" w:hAnsi="Cambria" w:eastAsia="仿宋_GB2312" w:cs="ArialUnicodeMS"/>
                <w:kern w:val="0"/>
                <w:sz w:val="28"/>
                <w:szCs w:val="28"/>
                <w:vertAlign w:val="baseline"/>
                <w:lang w:val="en-US" w:eastAsia="zh-CN"/>
              </w:rPr>
            </w:pPr>
            <w:r>
              <w:rPr>
                <w:rFonts w:hint="eastAsia" w:ascii="仿宋_GB2312" w:hAnsi="Cambria" w:eastAsia="仿宋_GB2312" w:cs="ArialUnicodeMS"/>
                <w:kern w:val="0"/>
                <w:sz w:val="28"/>
                <w:szCs w:val="28"/>
                <w:vertAlign w:val="baseline"/>
                <w:lang w:val="en-US" w:eastAsia="zh-CN"/>
              </w:rPr>
              <w:t>24</w:t>
            </w:r>
          </w:p>
        </w:tc>
        <w:tc>
          <w:tcPr>
            <w:tcW w:w="3585" w:type="dxa"/>
            <w:tcBorders>
              <w:bottom w:val="single" w:color="auto" w:sz="4" w:space="0"/>
            </w:tcBorders>
          </w:tcPr>
          <w:p>
            <w:pPr>
              <w:spacing w:after="0" w:line="560" w:lineRule="exact"/>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唐山市教育局（事业）</w:t>
            </w:r>
          </w:p>
        </w:tc>
        <w:tc>
          <w:tcPr>
            <w:tcW w:w="2565"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财政补助事业单位</w:t>
            </w:r>
          </w:p>
        </w:tc>
        <w:tc>
          <w:tcPr>
            <w:tcW w:w="2780" w:type="dxa"/>
            <w:tcBorders>
              <w:bottom w:val="single" w:color="auto" w:sz="4" w:space="0"/>
            </w:tcBorders>
            <w:vAlign w:val="top"/>
          </w:tcPr>
          <w:p>
            <w:pPr>
              <w:spacing w:after="0" w:line="560" w:lineRule="exact"/>
              <w:jc w:val="center"/>
              <w:rPr>
                <w:rFonts w:hint="eastAsia" w:ascii="仿宋_GB2312" w:hAnsi="Cambria" w:eastAsia="仿宋_GB2312" w:cs="ArialUnicodeMS"/>
                <w:kern w:val="0"/>
                <w:sz w:val="28"/>
                <w:szCs w:val="28"/>
                <w:vertAlign w:val="baseline"/>
                <w:lang w:eastAsia="zh-CN"/>
              </w:rPr>
            </w:pPr>
            <w:r>
              <w:rPr>
                <w:rFonts w:hint="eastAsia" w:ascii="仿宋_GB2312" w:hAnsi="Cambria" w:eastAsia="仿宋_GB2312" w:cs="ArialUnicodeMS"/>
                <w:kern w:val="0"/>
                <w:sz w:val="28"/>
                <w:szCs w:val="28"/>
                <w:vertAlign w:val="baseline"/>
                <w:lang w:eastAsia="zh-CN"/>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hint="default" w:ascii="仿宋_GB2312" w:hAnsi="Cambria" w:eastAsia="仿宋_GB2312" w:cs="ArialUnicodeMS"/>
                <w:kern w:val="0"/>
                <w:sz w:val="28"/>
                <w:szCs w:val="28"/>
                <w:vertAlign w:val="baseline"/>
                <w:lang w:val="en-US" w:eastAsia="zh-CN"/>
              </w:rPr>
            </w:pPr>
          </w:p>
        </w:tc>
      </w:tr>
    </w:tbl>
    <w:p>
      <w:pPr>
        <w:spacing w:after="0" w:line="560" w:lineRule="exact"/>
        <w:rPr>
          <w:rFonts w:hint="eastAsia" w:ascii="仿宋_GB2312" w:hAnsi="Cambria" w:eastAsia="仿宋_GB2312" w:cs="ArialUnicodeMS"/>
          <w:kern w:val="0"/>
          <w:sz w:val="32"/>
          <w:szCs w:val="32"/>
          <w:lang w:eastAsia="zh-CN"/>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pPr>
    </w:p>
    <w:p>
      <w:pPr>
        <w:widowControl/>
        <w:spacing w:line="560" w:lineRule="exact"/>
        <w:jc w:val="center"/>
        <w:rPr>
          <w:rFonts w:ascii="黑体" w:hAnsi="Cambria" w:eastAsia="黑体" w:cs="MS-UIGothic,Bold"/>
          <w:bCs/>
          <w:kern w:val="0"/>
          <w:sz w:val="52"/>
          <w:szCs w:val="52"/>
        </w:rPr>
        <w:sectPr>
          <w:pgSz w:w="11906" w:h="16838"/>
          <w:pgMar w:top="2098" w:right="1474" w:bottom="1984" w:left="1588" w:header="851" w:footer="992" w:gutter="0"/>
          <w:cols w:space="0" w:num="1"/>
          <w:rtlGutter w:val="0"/>
          <w:docGrid w:type="lines" w:linePitch="312" w:charSpace="0"/>
        </w:sectPr>
      </w:pPr>
    </w:p>
    <w:p>
      <w:pPr>
        <w:widowControl/>
        <w:spacing w:line="560" w:lineRule="exact"/>
        <w:jc w:val="center"/>
        <w:rPr>
          <w:rFonts w:ascii="黑体" w:hAnsi="Cambria" w:eastAsia="黑体" w:cs="MS-UIGothic,Bold"/>
          <w:bCs/>
          <w:kern w:val="0"/>
          <w:sz w:val="52"/>
          <w:szCs w:val="52"/>
        </w:rPr>
      </w:pPr>
      <w:r>
        <w:rPr>
          <w:rFonts w:hint="eastAsia" w:ascii="宋体" w:hAnsi="宋体" w:cs="ArialUnicodeMS"/>
          <w:color w:val="000000"/>
          <w:kern w:val="0"/>
        </w:rPr>
        <w:drawing>
          <wp:anchor distT="0" distB="0" distL="0" distR="0" simplePos="0" relativeHeight="1024" behindDoc="1" locked="0" layoutInCell="1" allowOverlap="1">
            <wp:simplePos x="0" y="0"/>
            <wp:positionH relativeFrom="column">
              <wp:posOffset>-1023620</wp:posOffset>
            </wp:positionH>
            <wp:positionV relativeFrom="paragraph">
              <wp:posOffset>-1327150</wp:posOffset>
            </wp:positionV>
            <wp:extent cx="7571105" cy="10680065"/>
            <wp:effectExtent l="0" t="0" r="10795" b="6985"/>
            <wp:wrapNone/>
            <wp:docPr id="1039" name="图片 16"/>
            <wp:cNvGraphicFramePr/>
            <a:graphic xmlns:a="http://schemas.openxmlformats.org/drawingml/2006/main">
              <a:graphicData uri="http://schemas.openxmlformats.org/drawingml/2006/picture">
                <pic:pic xmlns:pic="http://schemas.openxmlformats.org/drawingml/2006/picture">
                  <pic:nvPicPr>
                    <pic:cNvPr id="1039" name="图片 16"/>
                    <pic:cNvPicPr/>
                  </pic:nvPicPr>
                  <pic:blipFill>
                    <a:blip r:embed="rId5" cstate="print"/>
                    <a:srcRect/>
                    <a:stretch>
                      <a:fillRect/>
                    </a:stretch>
                  </pic:blipFill>
                  <pic:spPr>
                    <a:xfrm>
                      <a:off x="0" y="0"/>
                      <a:ext cx="7571105" cy="10680065"/>
                    </a:xfrm>
                    <a:prstGeom prst="rect">
                      <a:avLst/>
                    </a:prstGeom>
                  </pic:spPr>
                </pic:pic>
              </a:graphicData>
            </a:graphic>
          </wp:anchor>
        </w:drawing>
      </w:r>
    </w:p>
    <w:p>
      <w:pPr>
        <w:widowControl/>
        <w:spacing w:line="560" w:lineRule="exact"/>
        <w:jc w:val="center"/>
        <w:rPr>
          <w:rFonts w:ascii="黑体" w:hAnsi="Cambria" w:eastAsia="黑体" w:cs="MS-UIGothic,Bold"/>
          <w:bCs/>
          <w:kern w:val="0"/>
          <w:sz w:val="52"/>
          <w:szCs w:val="52"/>
        </w:rPr>
      </w:pPr>
    </w:p>
    <w:p>
      <w:pPr>
        <w:rPr>
          <w:rFonts w:hint="eastAsia" w:ascii="宋体" w:hAnsi="宋体" w:eastAsia="宋体" w:cs="ArialUnicodeMS"/>
          <w:color w:val="000000"/>
          <w:kern w:val="0"/>
          <w:lang w:eastAsia="zh-CN"/>
        </w:rPr>
      </w:pPr>
    </w:p>
    <w:p>
      <w:pPr>
        <w:rPr>
          <w:rFonts w:hint="eastAsia" w:ascii="宋体" w:hAnsi="宋体" w:eastAsia="宋体" w:cs="ArialUnicodeMS"/>
          <w:color w:val="000000"/>
          <w:kern w:val="0"/>
          <w:lang w:eastAsia="zh-CN"/>
        </w:rPr>
        <w:sectPr>
          <w:pgSz w:w="11906" w:h="16838"/>
          <w:pgMar w:top="2098" w:right="1474" w:bottom="1984" w:left="1588" w:header="851" w:footer="992" w:gutter="0"/>
          <w:cols w:space="0" w:num="1"/>
          <w:rtlGutter w:val="0"/>
          <w:docGrid w:type="lines" w:linePitch="312" w:charSpace="0"/>
        </w:sectPr>
      </w:pPr>
      <w:r>
        <w:rPr>
          <w:sz w:val="72"/>
        </w:rPr>
        <mc:AlternateContent>
          <mc:Choice Requires="wps">
            <w:drawing>
              <wp:anchor distT="0" distB="0" distL="0" distR="0" simplePos="0" relativeHeight="1024" behindDoc="0" locked="0" layoutInCell="1" allowOverlap="1">
                <wp:simplePos x="0" y="0"/>
                <wp:positionH relativeFrom="column">
                  <wp:posOffset>-942340</wp:posOffset>
                </wp:positionH>
                <wp:positionV relativeFrom="paragraph">
                  <wp:posOffset>1527810</wp:posOffset>
                </wp:positionV>
                <wp:extent cx="7571740" cy="2020570"/>
                <wp:effectExtent l="0" t="0" r="0" b="0"/>
                <wp:wrapNone/>
                <wp:docPr id="1040" name="文本框 17"/>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第二部分</w:t>
                            </w:r>
                          </w:p>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color w:val="FDEFBE"/>
                                <w:sz w:val="96"/>
                                <w:szCs w:val="96"/>
                                <w:lang w:val="en-US"/>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2018年度部门决算报表</w:t>
                            </w:r>
                          </w:p>
                        </w:txbxContent>
                      </wps:txbx>
                      <wps:bodyPr vert="horz" wrap="square" lIns="91440" tIns="45720" rIns="91440" bIns="45720" anchor="t">
                        <a:noAutofit/>
                      </wps:bodyPr>
                    </wps:wsp>
                  </a:graphicData>
                </a:graphic>
              </wp:anchor>
            </w:drawing>
          </mc:Choice>
          <mc:Fallback>
            <w:pict>
              <v:rect id="文本框 17" o:spid="_x0000_s1026" o:spt="1" style="position:absolute;left:0pt;margin-left:-74.2pt;margin-top:120.3pt;height:159.1pt;width:596.2pt;z-index:1024;mso-width-relative:page;mso-height-relative:page;" filled="f" stroked="f" coordsize="21600,21600" o:gfxdata="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r63RS3QAAAA0BAAAPAAAAAAAAAAEAIAAAACIAAABkcnMvZG93bnJl&#10;di54bWxQSwECFAAUAAAACACHTuJAMnMYxL8BAABXAwAADgAAAAAAAAABACAAAAAsAQAAZHJzL2Uy&#10;b0RvYy54bWxQSwUGAAAAAAYABgBZAQAAXQUAAAAA&#10;">
                <v:fill on="f" focussize="0,0"/>
                <v:stroke on="f"/>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第二部分</w:t>
                      </w:r>
                    </w:p>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color w:val="FDEFBE"/>
                          <w:sz w:val="96"/>
                          <w:szCs w:val="96"/>
                          <w:lang w:val="en-US"/>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2018年度部门决算报表</w:t>
                      </w:r>
                    </w:p>
                  </w:txbxContent>
                </v:textbox>
              </v:rect>
            </w:pict>
          </mc:Fallback>
        </mc:AlternateContent>
      </w:r>
    </w:p>
    <w:p>
      <w:pPr>
        <w:rPr>
          <w:rFonts w:hint="eastAsia" w:ascii="宋体" w:hAnsi="宋体" w:cs="ArialUnicodeMS"/>
          <w:color w:val="000000"/>
          <w:kern w:val="0"/>
        </w:rPr>
      </w:pPr>
    </w:p>
    <w:p>
      <w:pPr>
        <w:jc w:val="center"/>
        <w:rPr>
          <w:rFonts w:hint="eastAsia" w:ascii="仿宋_GB2312" w:hAnsi="宋体" w:eastAsia="仿宋_GB2312"/>
          <w:b/>
          <w:sz w:val="56"/>
          <w:szCs w:val="56"/>
          <w:highlight w:val="yellow"/>
          <w:lang w:val="en-US" w:eastAsia="zh-CN"/>
        </w:rPr>
      </w:pPr>
    </w:p>
    <w:tbl>
      <w:tblPr>
        <w:tblStyle w:val="13"/>
        <w:tblW w:w="9300" w:type="dxa"/>
        <w:jc w:val="center"/>
        <w:tblInd w:w="-213" w:type="dxa"/>
        <w:shd w:val="clear" w:color="auto" w:fill="auto"/>
        <w:tblLayout w:type="fixed"/>
        <w:tblCellMar>
          <w:top w:w="0" w:type="dxa"/>
          <w:left w:w="0" w:type="dxa"/>
          <w:bottom w:w="0" w:type="dxa"/>
          <w:right w:w="0" w:type="dxa"/>
        </w:tblCellMar>
      </w:tblPr>
      <w:tblGrid>
        <w:gridCol w:w="2700"/>
        <w:gridCol w:w="567"/>
        <w:gridCol w:w="1336"/>
        <w:gridCol w:w="2700"/>
        <w:gridCol w:w="567"/>
        <w:gridCol w:w="1430"/>
      </w:tblGrid>
      <w:tr>
        <w:tblPrEx>
          <w:shd w:val="clear" w:color="auto" w:fill="auto"/>
          <w:tblLayout w:type="fixed"/>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440" w:lineRule="exact"/>
              <w:jc w:val="center"/>
              <w:textAlignment w:val="center"/>
              <w:rPr>
                <w:rFonts w:ascii="黑体" w:hAnsi="宋体" w:eastAsia="黑体" w:cs="黑体"/>
                <w:i w:val="0"/>
                <w:color w:val="000000"/>
                <w:sz w:val="40"/>
                <w:szCs w:val="40"/>
                <w:u w:val="none"/>
              </w:rPr>
            </w:pPr>
            <w:r>
              <w:rPr>
                <w:sz w:val="44"/>
              </w:rPr>
              <mc:AlternateContent>
                <mc:Choice Requires="wpg">
                  <w:drawing>
                    <wp:anchor distT="0" distB="0" distL="0" distR="0" simplePos="0" relativeHeight="1024" behindDoc="0" locked="1" layoutInCell="1" allowOverlap="1">
                      <wp:simplePos x="0" y="0"/>
                      <wp:positionH relativeFrom="column">
                        <wp:posOffset>-892175</wp:posOffset>
                      </wp:positionH>
                      <wp:positionV relativeFrom="page">
                        <wp:posOffset>-1039495</wp:posOffset>
                      </wp:positionV>
                      <wp:extent cx="3088640" cy="523240"/>
                      <wp:effectExtent l="3175" t="0" r="13334" b="29210"/>
                      <wp:wrapNone/>
                      <wp:docPr id="1041" name="组合 10"/>
                      <wp:cNvGraphicFramePr/>
                      <a:graphic xmlns:a="http://schemas.openxmlformats.org/drawingml/2006/main">
                        <a:graphicData uri="http://schemas.microsoft.com/office/word/2010/wordprocessingGroup">
                          <wpg:wgp>
                            <wpg:cNvGrpSpPr/>
                            <wpg:grpSpPr>
                              <a:xfrm rot="0">
                                <a:off x="0" y="0"/>
                                <a:ext cx="3088640" cy="523240"/>
                                <a:chOff x="4551" y="52615"/>
                                <a:chExt cx="8546" cy="1398"/>
                              </a:xfrm>
                            </wpg:grpSpPr>
                            <wps:wsp>
                              <wps:cNvPr id="7" name="矩形 7"/>
                              <wps:cNvSpPr/>
                              <wps:spPr>
                                <a:xfrm>
                                  <a:off x="4551" y="52615"/>
                                  <a:ext cx="8546" cy="1175"/>
                                </a:xfrm>
                                <a:prstGeom prst="rect">
                                  <a:avLst/>
                                </a:prstGeom>
                                <a:solidFill>
                                  <a:srgbClr val="D8D8D8"/>
                                </a:solidFill>
                                <a:ln>
                                  <a:noFill/>
                                </a:ln>
                              </wps:spPr>
                              <wps:bodyPr/>
                            </wps:wsp>
                            <wps:wsp>
                              <wps:cNvPr id="8"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10" o:spid="_x0000_s1026" o:spt="203" style="position:absolute;left:0pt;margin-left:-70.25pt;margin-top:-81.85pt;height:41.2pt;width:243.2pt;mso-position-vertical-relative:page;z-index:1024;mso-width-relative:page;mso-height-relative:page;" coordorigin="4551,52615" coordsize="8546,1398" o:gfxdata="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4K8VI9wAAAANAQAADwAAAAAAAAABACAA&#10;AAAiAAAAZHJzL2Rvd25yZXYueG1sUEsBAhQAFAAAAAgAh07iQPD1Oru0AgAApwYAAA4AAAAAAAAA&#10;AQAgAAAAKwEAAGRycy9lMm9Eb2MueG1sUEsFBgAAAAAGAAYAWQEAAFEGAAAAAA==&#10;">
                      <o:lock v:ext="edit" aspectratio="f"/>
                      <v:rect id="_x0000_s1026" o:spid="_x0000_s1026" o:spt="1" style="position:absolute;left:4551;top:52615;height:1175;width:8546;" fillcolor="#D8D8D8" filled="t" stroked="f" coordsize="21600,21600" o:gfxdata="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wh9u8AAAA&#10;2g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2LSP17kAAADa&#10;AAAADwAAAGRycy9kb3ducmV2LnhtbEVPy4rCMBTdC/5DuMLsNHEWg3SalsFBGDeCj1l0d2nutGWa&#10;m9rEVv16sxBcHs47za+2FQP1vnGsYblQIIhLZxquNJyOm/kKhA/IBlvHpOFGHvJsOkkxMW7kPQ2H&#10;UIkYwj5BDXUIXSKlL2uy6BeuI47cn+sthgj7SpoexxhuW/mu1Ie02HBsqLGjdU3l/+FiNezWBf8W&#10;RxzU+fvStWE73r9o1PpttlSfIAJdw0v8dP8YDXFrvBJvgMw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0j9e5AAAA2g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40"/>
                <w:szCs w:val="40"/>
                <w:u w:val="none"/>
                <w:lang w:val="en-US" w:eastAsia="zh-CN"/>
              </w:rPr>
              <w:t>收入支出决算总表</w:t>
            </w:r>
          </w:p>
        </w:tc>
      </w:tr>
      <w:tr>
        <w:tblPrEx>
          <w:tblLayout w:type="fixed"/>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eastAsia" w:ascii="Arial" w:hAnsi="Arial" w:cs="Arial"/>
                <w:i w:val="0"/>
                <w:color w:val="000000"/>
                <w:sz w:val="20"/>
                <w:szCs w:val="20"/>
                <w:u w:val="none"/>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default" w:ascii="Arial" w:hAnsi="Arial" w:cs="Arial"/>
                <w:i w:val="0"/>
                <w:color w:val="000000"/>
                <w:sz w:val="20"/>
                <w:szCs w:val="20"/>
                <w:u w:val="none"/>
              </w:rPr>
            </w:pPr>
          </w:p>
        </w:tc>
        <w:tc>
          <w:tcPr>
            <w:tcW w:w="133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default" w:ascii="Arial" w:hAnsi="Arial" w:cs="Arial"/>
                <w:i w:val="0"/>
                <w:color w:val="000000"/>
                <w:sz w:val="20"/>
                <w:szCs w:val="20"/>
                <w:u w:val="none"/>
              </w:rPr>
            </w:pPr>
          </w:p>
        </w:tc>
        <w:tc>
          <w:tcPr>
            <w:tcW w:w="270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default" w:ascii="Arial" w:hAnsi="Arial" w:cs="Arial"/>
                <w:i w:val="0"/>
                <w:color w:val="000000"/>
                <w:sz w:val="20"/>
                <w:szCs w:val="20"/>
                <w:u w:val="none"/>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default" w:ascii="Arial" w:hAnsi="Arial" w:cs="Arial"/>
                <w:i w:val="0"/>
                <w:color w:val="000000"/>
                <w:sz w:val="20"/>
                <w:szCs w:val="20"/>
                <w:u w:val="none"/>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公开01表</w:t>
            </w:r>
          </w:p>
        </w:tc>
      </w:tr>
      <w:tr>
        <w:tblPrEx>
          <w:tblLayout w:type="fixed"/>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唐山市教育局</w:t>
            </w:r>
          </w:p>
        </w:tc>
        <w:tc>
          <w:tcPr>
            <w:tcW w:w="56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eastAsia" w:ascii="宋体" w:hAnsi="宋体" w:eastAsia="宋体" w:cs="宋体"/>
                <w:i w:val="0"/>
                <w:color w:val="000000"/>
                <w:sz w:val="20"/>
                <w:szCs w:val="20"/>
                <w:u w:val="none"/>
              </w:rPr>
            </w:pPr>
          </w:p>
        </w:tc>
        <w:tc>
          <w:tcPr>
            <w:tcW w:w="133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eastAsia" w:ascii="宋体" w:hAnsi="宋体" w:eastAsia="宋体" w:cs="宋体"/>
                <w:i w:val="0"/>
                <w:color w:val="000000"/>
                <w:sz w:val="20"/>
                <w:szCs w:val="20"/>
                <w:u w:val="none"/>
              </w:rPr>
            </w:pPr>
          </w:p>
        </w:tc>
        <w:tc>
          <w:tcPr>
            <w:tcW w:w="270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eastAsia" w:ascii="宋体" w:hAnsi="宋体" w:eastAsia="宋体" w:cs="宋体"/>
                <w:i w:val="0"/>
                <w:color w:val="000000"/>
                <w:sz w:val="20"/>
                <w:szCs w:val="20"/>
                <w:u w:val="none"/>
              </w:rPr>
            </w:pPr>
          </w:p>
        </w:tc>
        <w:tc>
          <w:tcPr>
            <w:tcW w:w="567"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rPr>
                <w:rFonts w:hint="eastAsia" w:ascii="宋体" w:hAnsi="宋体" w:eastAsia="宋体" w:cs="宋体"/>
                <w:i w:val="0"/>
                <w:color w:val="000000"/>
                <w:sz w:val="20"/>
                <w:szCs w:val="20"/>
                <w:u w:val="none"/>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blPrEx>
          <w:tblLayout w:type="fixed"/>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支出</w:t>
            </w:r>
          </w:p>
        </w:tc>
      </w:tr>
      <w:tr>
        <w:tblPrEx>
          <w:tblLayout w:type="fixed"/>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行次</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w:t>
            </w:r>
          </w:p>
        </w:tc>
      </w:tr>
      <w:tr>
        <w:tblPrEx>
          <w:tblLayout w:type="fixed"/>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宋体" w:hAnsi="宋体" w:eastAsia="宋体" w:cs="宋体"/>
                <w:i w:val="0"/>
                <w:color w:val="000000"/>
                <w:sz w:val="20"/>
                <w:szCs w:val="20"/>
                <w:u w:val="none"/>
              </w:rPr>
            </w:pP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exact"/>
              <w:jc w:val="center"/>
              <w:rPr>
                <w:rFonts w:hint="eastAsia" w:ascii="宋体" w:hAnsi="宋体" w:eastAsia="宋体" w:cs="宋体"/>
                <w:i w:val="0"/>
                <w:color w:val="000000"/>
                <w:sz w:val="20"/>
                <w:szCs w:val="20"/>
                <w:u w:val="none"/>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r>
      <w:tr>
        <w:tblPrEx>
          <w:tblLayout w:type="fixed"/>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一、财政拨款收入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195236.70 </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二、上级补助收入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三、事业收入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1762.51 </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四、经营收入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五、附属单位上缴收入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193734.64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六、其他收入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23.40 </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576.67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七、文化体育与传媒支出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0.10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78.87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九、医疗卫生与计划生育支出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395.00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60.00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1.89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十八、国土海洋气象等支出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19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二十一、其他支出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88.89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二十二、债务还本支出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00" w:lineRule="exact"/>
              <w:jc w:val="left"/>
              <w:rPr>
                <w:rFonts w:hint="eastAsia" w:ascii="宋体" w:hAnsi="宋体" w:eastAsia="宋体" w:cs="宋体"/>
                <w:i w:val="0"/>
                <w:color w:val="000000"/>
                <w:sz w:val="20"/>
                <w:szCs w:val="20"/>
                <w:u w:val="none"/>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二十三、债务付息支出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本年收入合计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197022.62 </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194936.06 </w:t>
            </w:r>
          </w:p>
        </w:tc>
      </w:tr>
      <w:tr>
        <w:tblPrEx>
          <w:tblLayout w:type="fixed"/>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用事业基金弥补收支差额</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47.58 </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结余分配</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23.40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年初结转和结余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22362.89 </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年末结转和结余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24473.63 </w:t>
            </w:r>
          </w:p>
        </w:tc>
      </w:tr>
      <w:tr>
        <w:tblPrEx>
          <w:tblLayout w:type="fixed"/>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27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219433.09 </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219433.09 </w:t>
            </w:r>
          </w:p>
        </w:tc>
      </w:tr>
      <w:tr>
        <w:tblPrEx>
          <w:tblLayout w:type="fixed"/>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注：本表反映部门本年度的总收支和年末结转结余情况。</w:t>
            </w:r>
          </w:p>
        </w:tc>
      </w:tr>
    </w:tbl>
    <w:p>
      <w:pPr>
        <w:widowControl/>
        <w:spacing w:after="0" w:line="560" w:lineRule="exact"/>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tbl>
      <w:tblPr>
        <w:tblStyle w:val="13"/>
        <w:tblW w:w="8800" w:type="dxa"/>
        <w:jc w:val="center"/>
        <w:tblInd w:w="0" w:type="dxa"/>
        <w:shd w:val="clear" w:color="auto" w:fill="auto"/>
        <w:tblLayout w:type="fixed"/>
        <w:tblCellMar>
          <w:top w:w="0" w:type="dxa"/>
          <w:left w:w="0" w:type="dxa"/>
          <w:bottom w:w="0" w:type="dxa"/>
          <w:right w:w="0" w:type="dxa"/>
        </w:tblCellMar>
      </w:tblPr>
      <w:tblGrid>
        <w:gridCol w:w="335"/>
        <w:gridCol w:w="179"/>
        <w:gridCol w:w="520"/>
        <w:gridCol w:w="1318"/>
        <w:gridCol w:w="533"/>
        <w:gridCol w:w="260"/>
        <w:gridCol w:w="127"/>
        <w:gridCol w:w="688"/>
        <w:gridCol w:w="232"/>
        <w:gridCol w:w="584"/>
        <w:gridCol w:w="337"/>
        <w:gridCol w:w="478"/>
        <w:gridCol w:w="442"/>
        <w:gridCol w:w="373"/>
        <w:gridCol w:w="548"/>
        <w:gridCol w:w="920"/>
        <w:gridCol w:w="926"/>
      </w:tblGrid>
      <w:tr>
        <w:tblPrEx>
          <w:shd w:val="clear" w:color="auto" w:fill="auto"/>
          <w:tblLayout w:type="fixed"/>
          <w:tblCellMar>
            <w:top w:w="0" w:type="dxa"/>
            <w:left w:w="0" w:type="dxa"/>
            <w:bottom w:w="0" w:type="dxa"/>
            <w:right w:w="0" w:type="dxa"/>
          </w:tblCellMar>
        </w:tblPrEx>
        <w:trPr>
          <w:trHeight w:val="770"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收入决</w:t>
            </w:r>
            <w:r>
              <w:rPr>
                <w:sz w:val="44"/>
              </w:rPr>
              <mc:AlternateContent>
                <mc:Choice Requires="wpg">
                  <w:drawing>
                    <wp:anchor distT="0" distB="0" distL="0" distR="0" simplePos="0" relativeHeight="1024" behindDoc="0" locked="1" layoutInCell="1" allowOverlap="1">
                      <wp:simplePos x="0" y="0"/>
                      <wp:positionH relativeFrom="column">
                        <wp:posOffset>-1050925</wp:posOffset>
                      </wp:positionH>
                      <wp:positionV relativeFrom="page">
                        <wp:posOffset>-1029970</wp:posOffset>
                      </wp:positionV>
                      <wp:extent cx="3088640" cy="523240"/>
                      <wp:effectExtent l="3175" t="0" r="13334" b="29210"/>
                      <wp:wrapNone/>
                      <wp:docPr id="1044" name="组合 34"/>
                      <wp:cNvGraphicFramePr/>
                      <a:graphic xmlns:a="http://schemas.openxmlformats.org/drawingml/2006/main">
                        <a:graphicData uri="http://schemas.microsoft.com/office/word/2010/wordprocessingGroup">
                          <wpg:wgp>
                            <wpg:cNvGrpSpPr/>
                            <wpg:grpSpPr>
                              <a:xfrm rot="0">
                                <a:off x="0" y="0"/>
                                <a:ext cx="3088640" cy="523240"/>
                                <a:chOff x="4551" y="52615"/>
                                <a:chExt cx="8546" cy="1398"/>
                              </a:xfrm>
                            </wpg:grpSpPr>
                            <wps:wsp>
                              <wps:cNvPr id="9" name="矩形 9"/>
                              <wps:cNvSpPr/>
                              <wps:spPr>
                                <a:xfrm>
                                  <a:off x="4551" y="52615"/>
                                  <a:ext cx="8546" cy="1175"/>
                                </a:xfrm>
                                <a:prstGeom prst="rect">
                                  <a:avLst/>
                                </a:prstGeom>
                                <a:solidFill>
                                  <a:srgbClr val="D8D8D8"/>
                                </a:solidFill>
                                <a:ln>
                                  <a:noFill/>
                                </a:ln>
                              </wps:spPr>
                              <wps:bodyPr/>
                            </wps:wsp>
                            <wps:wsp>
                              <wps:cNvPr id="10" name="矩形 10"/>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34" o:spid="_x0000_s1026" o:spt="203" style="position:absolute;left:0pt;margin-left:-82.75pt;margin-top:-81.1pt;height:41.2pt;width:243.2pt;mso-position-vertical-relative:page;z-index:1024;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wnm4jcAAAADQEAAA8AAAAAAAAAAQAg&#10;AAAAIgAAAGRycy9kb3ducmV2LnhtbFBLAQIUABQAAAAIAIdO4kA2DBwPtQIAAKkGAAAOAAAAAAAA&#10;AAEAIAAAACsBAABkcnMvZTJvRG9jLnhtbFBLBQYAAAAABgAGAFkBAABSBgAAAAA=&#10;">
                      <o:lock v:ext="edit" aspectratio="f"/>
                      <v:rect id="_x0000_s1026" o:spid="_x0000_s1026" o:spt="1" style="position:absolute;left:4551;top:52615;height:1175;width:8546;" fillcolor="#D8D8D8" filled="t" stroked="f" coordsize="21600,21600" o:gfxdata="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jtjK8AAAA&#10;2g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CUdxjb0AAADb&#10;AAAADwAAAGRycy9kb3ducmV2LnhtbEWPQWvCQBCF7wX/wzJCb3U3PZSSuopEhHoRqu3B25Adk2B2&#10;NmbXRP31nUOhtxnem/e+mS9vvlUD9bEJbCGbGVDEZXANVxa+D5uXd1AxITtsA5OFO0VYLiZPc8xd&#10;GPmLhn2qlIRwzNFCnVKXax3LmjzGWeiIRTuF3mOSta+063GUcN/qV2PetMeGpaHGjoqayvP+6i3s&#10;iiP/HA84mMv62rVpOz5WNFr7PM3MB6hEt/Rv/rv+dIIv9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R3GN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40"/>
                <w:szCs w:val="40"/>
                <w:u w:val="none"/>
                <w:lang w:val="en-US" w:eastAsia="zh-CN"/>
              </w:rPr>
              <w:t>算表</w:t>
            </w:r>
          </w:p>
        </w:tc>
      </w:tr>
      <w:tr>
        <w:tblPrEx>
          <w:tblLayout w:type="fixed"/>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eastAsia" w:ascii="Arial" w:hAnsi="Arial" w:cs="Arial"/>
                <w:i w:val="0"/>
                <w:color w:val="000000"/>
                <w:sz w:val="21"/>
                <w:szCs w:val="21"/>
                <w:u w:val="none"/>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52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31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533"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公开02表</w:t>
            </w:r>
          </w:p>
        </w:tc>
      </w:tr>
      <w:tr>
        <w:tblPrEx>
          <w:tblLayout w:type="fixed"/>
          <w:tblCellMar>
            <w:top w:w="0" w:type="dxa"/>
            <w:left w:w="0" w:type="dxa"/>
            <w:bottom w:w="0" w:type="dxa"/>
            <w:right w:w="0" w:type="dxa"/>
          </w:tblCellMar>
        </w:tblPrEx>
        <w:trPr>
          <w:trHeight w:val="362" w:hRule="atLeast"/>
          <w:jc w:val="center"/>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r>
              <w:rPr>
                <w:rFonts w:hint="eastAsia" w:ascii="宋体" w:hAnsi="宋体" w:cs="宋体"/>
                <w:i w:val="0"/>
                <w:color w:val="000000"/>
                <w:kern w:val="0"/>
                <w:sz w:val="21"/>
                <w:szCs w:val="21"/>
                <w:u w:val="none"/>
                <w:lang w:val="en-US" w:eastAsia="zh-CN"/>
              </w:rPr>
              <w:t>唐山市教育局</w:t>
            </w:r>
          </w:p>
        </w:tc>
        <w:tc>
          <w:tcPr>
            <w:tcW w:w="26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239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blPrEx>
          <w:tblLayout w:type="fixed"/>
          <w:tblCellMar>
            <w:top w:w="0" w:type="dxa"/>
            <w:left w:w="0" w:type="dxa"/>
            <w:bottom w:w="0" w:type="dxa"/>
            <w:right w:w="0" w:type="dxa"/>
          </w:tblCellMar>
        </w:tblPrEx>
        <w:trPr>
          <w:trHeight w:val="325" w:hRule="atLeast"/>
          <w:jc w:val="center"/>
        </w:trPr>
        <w:tc>
          <w:tcPr>
            <w:tcW w:w="2352"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项目</w:t>
            </w:r>
          </w:p>
        </w:tc>
        <w:tc>
          <w:tcPr>
            <w:tcW w:w="920"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本年收入合计</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财政拨款收入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上级补助收入</w:t>
            </w:r>
          </w:p>
        </w:tc>
        <w:tc>
          <w:tcPr>
            <w:tcW w:w="92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事业收入</w:t>
            </w:r>
          </w:p>
        </w:tc>
        <w:tc>
          <w:tcPr>
            <w:tcW w:w="92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经营收入</w:t>
            </w:r>
          </w:p>
        </w:tc>
        <w:tc>
          <w:tcPr>
            <w:tcW w:w="92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附属单位上缴收入</w:t>
            </w:r>
          </w:p>
        </w:tc>
        <w:tc>
          <w:tcPr>
            <w:tcW w:w="926"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r>
              <w:rPr>
                <w:rFonts w:hint="eastAsia" w:ascii="宋体" w:hAnsi="宋体" w:eastAsia="宋体" w:cs="宋体"/>
                <w:i w:val="0"/>
                <w:color w:val="000000"/>
                <w:kern w:val="0"/>
                <w:sz w:val="20"/>
                <w:szCs w:val="20"/>
                <w:u w:val="none"/>
                <w:lang w:val="en-US" w:eastAsia="zh-CN"/>
              </w:rPr>
              <w:t>其他收入</w:t>
            </w:r>
          </w:p>
        </w:tc>
      </w:tr>
      <w:tr>
        <w:tblPrEx>
          <w:tblLayout w:type="fixed"/>
          <w:tblCellMar>
            <w:top w:w="0" w:type="dxa"/>
            <w:left w:w="0" w:type="dxa"/>
            <w:bottom w:w="0" w:type="dxa"/>
            <w:right w:w="0" w:type="dxa"/>
          </w:tblCellMar>
        </w:tblPrEx>
        <w:trPr>
          <w:trHeight w:val="626"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功能分类科目编码</w:t>
            </w:r>
          </w:p>
        </w:tc>
        <w:tc>
          <w:tcPr>
            <w:tcW w:w="1318"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科目名称</w:t>
            </w:r>
          </w:p>
        </w:tc>
        <w:tc>
          <w:tcPr>
            <w:tcW w:w="920"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0"/>
                <w:szCs w:val="20"/>
                <w:u w:val="none"/>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c>
          <w:tcPr>
            <w:tcW w:w="926"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kern w:val="0"/>
                <w:sz w:val="20"/>
                <w:szCs w:val="20"/>
                <w:u w:val="none"/>
                <w:lang w:val="en-US" w:eastAsia="zh-CN"/>
              </w:rPr>
            </w:pPr>
          </w:p>
        </w:tc>
      </w:tr>
      <w:tr>
        <w:tblPrEx>
          <w:tblLayout w:type="fixed"/>
          <w:tblCellMar>
            <w:top w:w="0" w:type="dxa"/>
            <w:left w:w="0" w:type="dxa"/>
            <w:bottom w:w="0" w:type="dxa"/>
            <w:right w:w="0" w:type="dxa"/>
          </w:tblCellMar>
        </w:tblPrEx>
        <w:trPr>
          <w:trHeight w:val="391"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9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9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9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9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9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r>
      <w:tr>
        <w:tblPrEx>
          <w:tblLayout w:type="fixed"/>
          <w:tblCellMar>
            <w:top w:w="0" w:type="dxa"/>
            <w:left w:w="0" w:type="dxa"/>
            <w:bottom w:w="0" w:type="dxa"/>
            <w:right w:w="0" w:type="dxa"/>
          </w:tblCellMar>
        </w:tblPrEx>
        <w:trPr>
          <w:trHeight w:val="90" w:hRule="atLeast"/>
          <w:jc w:val="center"/>
        </w:trPr>
        <w:tc>
          <w:tcPr>
            <w:tcW w:w="235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92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197022.62 </w:t>
            </w: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195236.70 </w:t>
            </w: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2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1762.51 </w:t>
            </w:r>
          </w:p>
        </w:tc>
        <w:tc>
          <w:tcPr>
            <w:tcW w:w="92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2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926"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23.40 </w:t>
            </w: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教育支出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194466.53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194443.12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23.40 </w:t>
            </w: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教育管理事务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3991.32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3991.32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1128.44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1128.44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其他教育管理事务支出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2862.88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2862.88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普通教育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116189.27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116165.87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23.40 </w:t>
            </w: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学前教育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2031.25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2031.25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小学教育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2452.52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2452.52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初中教育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13868.91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13868.91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2050204</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高中教育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30977.96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30977.96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高等教育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65364.50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65341.10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23.40 </w:t>
            </w: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1494.13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1494.13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职业教育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68201.58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68201.58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中专教育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13188.28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13188.28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2050304</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职业高中教育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3902.40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3902.40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49562.56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49562.56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其他职业教育支出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1548.34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1548.34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广播电视教育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3421.18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3421.18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2050501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广播电视学校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3421.18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3421.18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20507</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特殊教育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1051.10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1051.10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2050701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特殊学校教育</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1051.10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1051.10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20508</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进修及培训</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423.07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423.07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2050803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培训支出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423.07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423.07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其他教育支出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1189.00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1189.00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2059999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1189.00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1189.00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1943.01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180.50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1762.51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科学技术管理事务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2060199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其他科学技术管理事务支出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基础研究</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25.22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21.22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2060203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自然科学基金</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25.22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21.22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应用研究</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2060302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社会公益研究</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20604</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技术研究与开发</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1851.94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120.00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1731.94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2060402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应用技术研究与开发</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1851.94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120.00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1731.94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社会科学</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28.55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19.20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9.35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2060602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社会科学研究</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9.35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9.35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2060603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社科基金支出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19.20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19.20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20607</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科学技术普及</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2060702</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其他科学技术支出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13.30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13.30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2069901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科技奖励</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13.30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13.30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79.83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79.83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20808</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抚恤</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79.83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79.83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2080801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79.83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79.83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210</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21007</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计划生育事务</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2100799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节能环保支出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其他节能环保支出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2119901</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农林水支出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50.00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21308</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普惠金融发展支出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50.00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2130899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其他普惠金融发展支出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50.00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资源勘探信息等支出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21508</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2150805</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中小企业发展专项</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10.00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10.00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商业服务业等支出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21606</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涉外发展服务支出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2160699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其他涉外发展服务支出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74.36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74.36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22960</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彩票公益金及对应专项债务收入安排的支出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74.36</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74.36</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71"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2296003</w:t>
            </w:r>
          </w:p>
        </w:tc>
        <w:tc>
          <w:tcPr>
            <w:tcW w:w="131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920"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71.96 </w:t>
            </w: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71.96 </w:t>
            </w: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920"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921"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9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81" w:hRule="atLeast"/>
          <w:jc w:val="center"/>
        </w:trPr>
        <w:tc>
          <w:tcPr>
            <w:tcW w:w="8800" w:type="dxa"/>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注：本表反映部门本年度取得的各项收入情况。</w:t>
            </w:r>
          </w:p>
        </w:tc>
      </w:tr>
    </w:tbl>
    <w:p>
      <w:pPr>
        <w:widowControl/>
        <w:spacing w:after="0" w:line="560" w:lineRule="exact"/>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tbl>
      <w:tblPr>
        <w:tblStyle w:val="13"/>
        <w:tblW w:w="9000" w:type="dxa"/>
        <w:tblInd w:w="0" w:type="dxa"/>
        <w:shd w:val="clear" w:color="auto" w:fill="auto"/>
        <w:tblLayout w:type="fixed"/>
        <w:tblCellMar>
          <w:top w:w="0" w:type="dxa"/>
          <w:left w:w="0" w:type="dxa"/>
          <w:bottom w:w="0" w:type="dxa"/>
          <w:right w:w="0" w:type="dxa"/>
        </w:tblCellMar>
      </w:tblPr>
      <w:tblGrid>
        <w:gridCol w:w="290"/>
        <w:gridCol w:w="289"/>
        <w:gridCol w:w="803"/>
        <w:gridCol w:w="1117"/>
        <w:gridCol w:w="647"/>
        <w:gridCol w:w="436"/>
        <w:gridCol w:w="682"/>
        <w:gridCol w:w="402"/>
        <w:gridCol w:w="718"/>
        <w:gridCol w:w="365"/>
        <w:gridCol w:w="753"/>
        <w:gridCol w:w="331"/>
        <w:gridCol w:w="789"/>
        <w:gridCol w:w="294"/>
        <w:gridCol w:w="1084"/>
      </w:tblGrid>
      <w:tr>
        <w:tblPrEx>
          <w:shd w:val="clear" w:color="auto" w:fill="auto"/>
          <w:tblLayout w:type="fixed"/>
          <w:tblCellMar>
            <w:top w:w="0" w:type="dxa"/>
            <w:left w:w="0" w:type="dxa"/>
            <w:bottom w:w="0" w:type="dxa"/>
            <w:right w:w="0" w:type="dxa"/>
          </w:tblCellMar>
        </w:tblPrEx>
        <w:trPr>
          <w:trHeight w:val="79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支出决算</w:t>
            </w:r>
            <w:r>
              <w:rPr>
                <w:sz w:val="44"/>
              </w:rPr>
              <mc:AlternateContent>
                <mc:Choice Requires="wpg">
                  <w:drawing>
                    <wp:anchor distT="0" distB="0" distL="0" distR="0" simplePos="0" relativeHeight="102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47" name="组合 38"/>
                      <wp:cNvGraphicFramePr/>
                      <a:graphic xmlns:a="http://schemas.openxmlformats.org/drawingml/2006/main">
                        <a:graphicData uri="http://schemas.microsoft.com/office/word/2010/wordprocessingGroup">
                          <wpg:wgp>
                            <wpg:cNvGrpSpPr/>
                            <wpg:grpSpPr>
                              <a:xfrm rot="0">
                                <a:off x="0" y="0"/>
                                <a:ext cx="3088639" cy="523240"/>
                                <a:chOff x="4551" y="52615"/>
                                <a:chExt cx="8546" cy="1398"/>
                              </a:xfrm>
                            </wpg:grpSpPr>
                            <wps:wsp>
                              <wps:cNvPr id="11" name="矩形 11"/>
                              <wps:cNvSpPr/>
                              <wps:spPr>
                                <a:xfrm>
                                  <a:off x="4551" y="52615"/>
                                  <a:ext cx="8546" cy="1175"/>
                                </a:xfrm>
                                <a:prstGeom prst="rect">
                                  <a:avLst/>
                                </a:prstGeom>
                                <a:solidFill>
                                  <a:srgbClr val="D8D8D8"/>
                                </a:solidFill>
                                <a:ln>
                                  <a:noFill/>
                                </a:ln>
                              </wps:spPr>
                              <wps:bodyPr/>
                            </wps:wsp>
                            <wps:wsp>
                              <wps:cNvPr id="12" name="矩形 1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38" o:spid="_x0000_s1026" o:spt="203" style="position:absolute;left:0pt;margin-left:-80.9pt;margin-top:-81.1pt;height:41.2pt;width:243.2pt;mso-position-vertical-relative:page;z-index:102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HJpSytwAAAANAQAADwAA&#10;AAAAAAABACAAAAAiAAAAZHJzL2Rvd25yZXYueG1sUEsBAhQAFAAAAAgAh07iQCarURC9AgAAqwYA&#10;AA4AAAAAAAAAAQAgAAAAKwEAAGRycy9lMm9Eb2MueG1sUEsFBgAAAAAGAAYAWQEAAFoGAAAAAA==&#10;">
                      <o:lock v:ext="edit" aspectratio="f"/>
                      <v:rect id="_x0000_s1026" o:spid="_x0000_s1026" o:spt="1" style="position:absolute;left:4551;top:52615;height:1175;width:8546;" fillcolor="#D8D8D8" filled="t" stroked="f" coordsize="21600,21600" o:gfxdata="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sbaL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ltlKYbsAAADb&#10;AAAADwAAAGRycy9kb3ducmV2LnhtbEVPS2vCQBC+C/0PyxR60109iERXEUVoL0ITPXgbstMkNDsb&#10;s5tH++vdQsHbfHzP2exGW4ueWl851jCfKRDEuTMVFxou2Wm6AuEDssHaMWn4IQ+77ctkg4lxA39S&#10;n4ZCxBD2CWooQ2gSKX1ekkU/cw1x5L5cazFE2BbStDjEcFvLhVJLabHi2FBiQ4eS8u+0sxrOhxtf&#10;bxn26n7smjp8DL97GrR+e52rNYhAY3iK/93vJs5fwN8v8QC5f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lKYbsAAADb&#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40"/>
                <w:szCs w:val="40"/>
                <w:u w:val="none"/>
                <w:lang w:val="en-US" w:eastAsia="zh-CN"/>
              </w:rPr>
              <w:t>表</w:t>
            </w:r>
          </w:p>
        </w:tc>
      </w:tr>
      <w:tr>
        <w:tblPrEx>
          <w:tblLayout w:type="fixed"/>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eastAsia" w:ascii="Arial" w:hAnsi="Arial" w:cs="Arial"/>
                <w:i w:val="0"/>
                <w:color w:val="000000"/>
                <w:sz w:val="21"/>
                <w:szCs w:val="21"/>
                <w:u w:val="none"/>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803"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11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64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37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公开03表</w:t>
            </w:r>
          </w:p>
        </w:tc>
      </w:tr>
      <w:tr>
        <w:tblPrEx>
          <w:tblLayout w:type="fixed"/>
          <w:tblCellMar>
            <w:top w:w="0" w:type="dxa"/>
            <w:left w:w="0" w:type="dxa"/>
            <w:bottom w:w="0" w:type="dxa"/>
            <w:right w:w="0" w:type="dxa"/>
          </w:tblCellMar>
        </w:tblPrEx>
        <w:trPr>
          <w:trHeight w:val="380" w:hRule="atLeast"/>
        </w:trPr>
        <w:tc>
          <w:tcPr>
            <w:tcW w:w="314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r>
              <w:rPr>
                <w:rFonts w:hint="eastAsia" w:ascii="宋体" w:hAnsi="宋体" w:cs="宋体"/>
                <w:i w:val="0"/>
                <w:color w:val="000000"/>
                <w:kern w:val="0"/>
                <w:sz w:val="21"/>
                <w:szCs w:val="21"/>
                <w:u w:val="none"/>
                <w:lang w:val="en-US" w:eastAsia="zh-CN"/>
              </w:rPr>
              <w:t>唐山市教育局</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249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blPrEx>
          <w:tblLayout w:type="fixed"/>
          <w:tblCellMar>
            <w:top w:w="0" w:type="dxa"/>
            <w:left w:w="0" w:type="dxa"/>
            <w:bottom w:w="0" w:type="dxa"/>
            <w:right w:w="0" w:type="dxa"/>
          </w:tblCellMar>
        </w:tblPrEx>
        <w:trPr>
          <w:trHeight w:val="837" w:hRule="atLeast"/>
        </w:trPr>
        <w:tc>
          <w:tcPr>
            <w:tcW w:w="24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本年支出合计</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基本支出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经营支出</w:t>
            </w:r>
          </w:p>
        </w:tc>
        <w:tc>
          <w:tcPr>
            <w:tcW w:w="1084"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对附属单位补助支出</w:t>
            </w:r>
          </w:p>
        </w:tc>
      </w:tr>
      <w:tr>
        <w:tblPrEx>
          <w:tblLayout w:type="fixed"/>
          <w:tblCellMar>
            <w:top w:w="0" w:type="dxa"/>
            <w:left w:w="0" w:type="dxa"/>
            <w:bottom w:w="0" w:type="dxa"/>
            <w:right w:w="0" w:type="dxa"/>
          </w:tblCellMar>
        </w:tblPrEx>
        <w:trPr>
          <w:trHeight w:val="782"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功能分类科目编码</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95" w:hRule="atLeast"/>
        </w:trPr>
        <w:tc>
          <w:tcPr>
            <w:tcW w:w="249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0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blPrEx>
          <w:tblLayout w:type="fixed"/>
          <w:tblCellMar>
            <w:top w:w="0" w:type="dxa"/>
            <w:left w:w="0" w:type="dxa"/>
            <w:bottom w:w="0" w:type="dxa"/>
            <w:right w:w="0" w:type="dxa"/>
          </w:tblCellMar>
        </w:tblPrEx>
        <w:trPr>
          <w:trHeight w:val="440" w:hRule="atLeast"/>
        </w:trPr>
        <w:tc>
          <w:tcPr>
            <w:tcW w:w="249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194936.06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175764.77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2"/>
                <w:szCs w:val="22"/>
                <w:u w:val="none"/>
                <w:lang w:val="en-US" w:eastAsia="zh-CN" w:bidi="ar"/>
              </w:rPr>
              <w:t>19,171.29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b/>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b/>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b/>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教育支出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193734.64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175143.92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18,590.72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教育管理事务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4219.24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4219.24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行政运行</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1145.02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1145.02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其他教育管理事务支出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3074.22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3074.22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普通教育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112531.86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105351.76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7,180.10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学前教育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2022.22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2022.22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小学教育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2442.03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2442.03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初中教育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13624.99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13597.76</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27.23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2050204</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高中教育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30994.08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30387.30</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606.78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2050205</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高等教育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61794.32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55254.23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6,540.09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1654.23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1648.23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6.00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职业教育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67791.51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60216.14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7,575.38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中专教育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13333.89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12448.78</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885.12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2050304</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职业高中教育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3874.66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3635.10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239.56</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2050305</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48938.46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43397.55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5,540.92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其他职业教育支出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1644.49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734.71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909.78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20505</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广播电视教育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3541.31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3541.31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2050501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广播电视学校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3541.31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3541.31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20507</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特殊教育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1033.25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1033.25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2050701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特殊学校教育</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1033.25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1033.25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20508</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进修及培训</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562.81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562.81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2050803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培训支出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562.81</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562.81</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其他教育支出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4054.65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219.40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3,835.25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2059999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4054.65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219.40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3,835.25</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576.67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468.81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107.87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科学技术管理事务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0.50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0.50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2060199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其他科学技术管理事务支出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0.50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0.50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基础研究</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38.29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34.51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3.78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2060203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自然科学基金</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38.29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34.51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3.78</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应用研究</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13.12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13.12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2060302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社会公益研究</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13.12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13.12</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20604</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技术研究与开发</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493.76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431.19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62.57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2060402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应用技术研究与开发</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493.76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431.19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62.57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社会科学</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11.43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3.11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8.33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2060602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社会科学研究</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3.11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3.11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2060603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社科基金支出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8.33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8.33</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20607</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科学技术普及</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2060702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科普活动</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3.00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其他科学技术支出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16.57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16.57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2069901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科技奖励</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16.57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16.57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207</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文化体育与传媒支出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0.10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20799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0.10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2079999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0.10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20808</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抚恤</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2080801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死亡抚恤</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78.87</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78.87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节能环保支出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395.00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其他节能环保支出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395.00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2119901</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395.00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农林水支出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60.00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619"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21302</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林业</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60.00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2130206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林业技术推广</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60.00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商业服务业等支出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21606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涉外发展服务支出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2160699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其他涉外发展服务支出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88.89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71.29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17.60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22960</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彩票公益金及对应专项债务收入安排的支出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88.89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71.29</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17.60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2296003</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86.49</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68.89</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17.60</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68" w:hRule="atLeast"/>
        </w:trPr>
        <w:tc>
          <w:tcPr>
            <w:tcW w:w="138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2296006</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2.40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2.40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c>
          <w:tcPr>
            <w:tcW w:w="10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748" w:hRule="atLeast"/>
        </w:trPr>
        <w:tc>
          <w:tcPr>
            <w:tcW w:w="9000" w:type="dxa"/>
            <w:gridSpan w:val="1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注：本表反映部门本年度各项支出情况。</w:t>
            </w:r>
          </w:p>
        </w:tc>
      </w:tr>
    </w:tbl>
    <w:p>
      <w:pPr>
        <w:widowControl/>
        <w:spacing w:after="0" w:line="560" w:lineRule="exact"/>
        <w:ind w:firstLine="562" w:firstLineChars="200"/>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tbl>
      <w:tblPr>
        <w:tblStyle w:val="13"/>
        <w:tblW w:w="8940" w:type="dxa"/>
        <w:tblInd w:w="0" w:type="dxa"/>
        <w:shd w:val="clear" w:color="auto" w:fill="auto"/>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shd w:val="clear" w:color="auto" w:fill="auto"/>
          <w:tblLayout w:type="fixed"/>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财政拨款收入支出决</w:t>
            </w:r>
            <w:r>
              <w:rPr>
                <w:sz w:val="44"/>
              </w:rPr>
              <mc:AlternateContent>
                <mc:Choice Requires="wpg">
                  <w:drawing>
                    <wp:anchor distT="0" distB="0" distL="0" distR="0" simplePos="0" relativeHeight="102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50" name="组合 43"/>
                      <wp:cNvGraphicFramePr/>
                      <a:graphic xmlns:a="http://schemas.openxmlformats.org/drawingml/2006/main">
                        <a:graphicData uri="http://schemas.microsoft.com/office/word/2010/wordprocessingGroup">
                          <wpg:wgp>
                            <wpg:cNvGrpSpPr/>
                            <wpg:grpSpPr>
                              <a:xfrm rot="0">
                                <a:off x="0" y="0"/>
                                <a:ext cx="3088639" cy="523240"/>
                                <a:chOff x="4551" y="52615"/>
                                <a:chExt cx="8546" cy="1398"/>
                              </a:xfrm>
                            </wpg:grpSpPr>
                            <wps:wsp>
                              <wps:cNvPr id="13" name="矩形 13"/>
                              <wps:cNvSpPr/>
                              <wps:spPr>
                                <a:xfrm>
                                  <a:off x="4551" y="52615"/>
                                  <a:ext cx="8546" cy="1175"/>
                                </a:xfrm>
                                <a:prstGeom prst="rect">
                                  <a:avLst/>
                                </a:prstGeom>
                                <a:solidFill>
                                  <a:srgbClr val="D8D8D8"/>
                                </a:solidFill>
                                <a:ln>
                                  <a:noFill/>
                                </a:ln>
                              </wps:spPr>
                              <wps:bodyPr/>
                            </wps:wsp>
                            <wps:wsp>
                              <wps:cNvPr id="14" name="矩形 1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3" o:spid="_x0000_s1026" o:spt="203" style="position:absolute;left:0pt;margin-left:-80.9pt;margin-top:-81.1pt;height:41.2pt;width:243.2pt;mso-position-vertical-relative:page;z-index:102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cmlLK3AAAAA0BAAAPAAAAAAAAAAEA&#10;IAAAACIAAABkcnMvZG93bnJldi54bWxQSwECFAAUAAAACACHTuJAqcS2+LYCAACrBgAADgAAAAAA&#10;AAABACAAAAArAQAAZHJzL2Uyb0RvYy54bWxQSwUGAAAAAAYABgBZAQAAUwYAAAAA&#10;">
                      <o:lock v:ext="edit" aspectratio="f"/>
                      <v:rect id="_x0000_s1026" o:spid="_x0000_s1026" o:spt="1" style="position:absolute;left:4551;top:52615;height:1175;width:8546;" fillcolor="#D8D8D8" filled="t" stroked="f" coordsize="21600,21600" o:gfxdata="UEsDBAoAAAAAAIdO4kAAAAAAAAAAAAAAAAAEAAAAZHJzL1BLAwQUAAAACACHTuJAX3UghLwAAADb&#10;AAAADwAAAGRycy9kb3ducmV2LnhtbEVPTWvCQBC9F/oflil4q5soBE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1IIS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dnx3jrkAAADb&#10;AAAADwAAAGRycy9kb3ducmV2LnhtbEVPS4vCMBC+C/6HMII3TRRZlmoUUQS9COvj4G1oxrbYTGoT&#10;W/XXm4WFvc3H95zZ4mlL0VDtC8caRkMFgjh1puBMw+m4GXyD8AHZYOmYNLzIw2Le7cwwMa7lH2oO&#10;IRMxhH2CGvIQqkRKn+Zk0Q9dRRy5q6sthgjrTJoa2xhuSzlW6ktaLDg25FjRKqf0dnhYDfvVhc+X&#10;Izbqvn5UZdi17yW1Wvd7IzUFEegZ/sV/7q2J8yfw+0s8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Z8d465AAAA2w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40"/>
                <w:szCs w:val="40"/>
                <w:u w:val="none"/>
                <w:lang w:val="en-US" w:eastAsia="zh-CN"/>
              </w:rPr>
              <w:t>算总表</w:t>
            </w:r>
          </w:p>
        </w:tc>
      </w:tr>
      <w:tr>
        <w:tblPrEx>
          <w:tblLayout w:type="fixed"/>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eastAsia" w:ascii="Arial" w:hAnsi="Arial" w:cs="Arial"/>
                <w:i w:val="0"/>
                <w:color w:val="000000"/>
                <w:sz w:val="20"/>
                <w:szCs w:val="20"/>
                <w:u w:val="none"/>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0"/>
                <w:szCs w:val="20"/>
                <w:u w:val="none"/>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0"/>
                <w:szCs w:val="20"/>
                <w:u w:val="none"/>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0"/>
                <w:szCs w:val="20"/>
                <w:u w:val="none"/>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0"/>
                <w:szCs w:val="20"/>
                <w:u w:val="none"/>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0"/>
                <w:szCs w:val="20"/>
                <w:u w:val="none"/>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0"/>
                <w:szCs w:val="20"/>
                <w:u w:val="none"/>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公开04表</w:t>
            </w:r>
          </w:p>
        </w:tc>
      </w:tr>
      <w:tr>
        <w:tblPrEx>
          <w:tblLayout w:type="fixed"/>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唐山市教育局</w:t>
            </w:r>
          </w:p>
        </w:tc>
        <w:tc>
          <w:tcPr>
            <w:tcW w:w="65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0"/>
                <w:szCs w:val="20"/>
                <w:u w:val="none"/>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blPrEx>
          <w:tblLayout w:type="fixed"/>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支     出</w:t>
            </w:r>
          </w:p>
        </w:tc>
      </w:tr>
      <w:tr>
        <w:tblPrEx>
          <w:tblLayout w:type="fixed"/>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政府性基金预算财政拨款</w:t>
            </w: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18"/>
                <w:szCs w:val="18"/>
                <w:u w:val="none"/>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195162.34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74.36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193052.43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193052.43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107.87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107.87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0.10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0.10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78.87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78.87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6"/>
                <w:szCs w:val="16"/>
                <w:u w:val="none"/>
                <w:lang w:val="en-US" w:eastAsia="zh-CN"/>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395.00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395.00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60.00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60.00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1.89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1.89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88.89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88.89</w:t>
            </w: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jc w:val="both"/>
              <w:rPr>
                <w:rFonts w:hint="eastAsia" w:ascii="宋体" w:hAnsi="宋体" w:eastAsia="宋体" w:cs="宋体"/>
                <w:i w:val="0"/>
                <w:color w:val="000000"/>
                <w:sz w:val="18"/>
                <w:szCs w:val="18"/>
                <w:u w:val="none"/>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195236.70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193785.05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193696.16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88.89</w:t>
            </w: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21394.58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22846.24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22846.24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21380.06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14.52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left"/>
              <w:rPr>
                <w:rFonts w:hint="eastAsia" w:ascii="宋体" w:hAnsi="宋体" w:eastAsia="宋体" w:cs="宋体"/>
                <w:i w:val="0"/>
                <w:color w:val="000000"/>
                <w:sz w:val="18"/>
                <w:szCs w:val="18"/>
                <w:u w:val="none"/>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216631.29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216631.29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default" w:ascii="Arial" w:hAnsi="Arial" w:eastAsia="宋体" w:cs="Arial"/>
                <w:i w:val="0"/>
                <w:color w:val="000000"/>
                <w:kern w:val="0"/>
                <w:sz w:val="20"/>
                <w:szCs w:val="20"/>
                <w:u w:val="none"/>
                <w:lang w:val="en-US" w:eastAsia="zh-CN" w:bidi="ar"/>
              </w:rPr>
              <w:t xml:space="preserve">216542.40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88.89</w:t>
            </w:r>
          </w:p>
        </w:tc>
      </w:tr>
      <w:tr>
        <w:tblPrEx>
          <w:tblLayout w:type="fixed"/>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rPr>
              <w:t>注：本表反映部门本年度一般公共预算财政拨款和政府性基金预算财政拨款的总收支和年末结转结余情况。</w:t>
            </w:r>
          </w:p>
        </w:tc>
      </w:tr>
    </w:tbl>
    <w:p>
      <w:pPr>
        <w:widowControl/>
        <w:spacing w:after="0" w:line="560" w:lineRule="exact"/>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tbl>
      <w:tblPr>
        <w:tblStyle w:val="13"/>
        <w:tblW w:w="8860" w:type="dxa"/>
        <w:tblInd w:w="0" w:type="dxa"/>
        <w:shd w:val="clear" w:color="auto" w:fill="auto"/>
        <w:tblLayout w:type="fixed"/>
        <w:tblCellMar>
          <w:top w:w="0" w:type="dxa"/>
          <w:left w:w="0" w:type="dxa"/>
          <w:bottom w:w="0" w:type="dxa"/>
          <w:right w:w="0" w:type="dxa"/>
        </w:tblCellMar>
      </w:tblPr>
      <w:tblGrid>
        <w:gridCol w:w="317"/>
        <w:gridCol w:w="319"/>
        <w:gridCol w:w="357"/>
        <w:gridCol w:w="2109"/>
        <w:gridCol w:w="745"/>
        <w:gridCol w:w="1174"/>
        <w:gridCol w:w="718"/>
        <w:gridCol w:w="1201"/>
        <w:gridCol w:w="1920"/>
      </w:tblGrid>
      <w:tr>
        <w:tblPrEx>
          <w:shd w:val="clear" w:color="auto" w:fill="auto"/>
          <w:tblLayout w:type="fixed"/>
          <w:tblCellMar>
            <w:top w:w="0" w:type="dxa"/>
            <w:left w:w="0" w:type="dxa"/>
            <w:bottom w:w="0" w:type="dxa"/>
            <w:right w:w="0" w:type="dxa"/>
          </w:tblCellMar>
        </w:tblPrEx>
        <w:trPr>
          <w:trHeight w:val="600" w:hRule="atLeast"/>
        </w:trPr>
        <w:tc>
          <w:tcPr>
            <w:tcW w:w="8860" w:type="dxa"/>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bottom"/>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一般公共预算财政拨</w:t>
            </w:r>
            <w:r>
              <w:rPr>
                <w:sz w:val="44"/>
              </w:rPr>
              <mc:AlternateContent>
                <mc:Choice Requires="wpg">
                  <w:drawing>
                    <wp:anchor distT="0" distB="0" distL="0" distR="0" simplePos="0" relativeHeight="102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53" name="组合 46"/>
                      <wp:cNvGraphicFramePr/>
                      <a:graphic xmlns:a="http://schemas.openxmlformats.org/drawingml/2006/main">
                        <a:graphicData uri="http://schemas.microsoft.com/office/word/2010/wordprocessingGroup">
                          <wpg:wgp>
                            <wpg:cNvGrpSpPr/>
                            <wpg:grpSpPr>
                              <a:xfrm rot="0">
                                <a:off x="0" y="0"/>
                                <a:ext cx="3088639" cy="523240"/>
                                <a:chOff x="4551" y="52615"/>
                                <a:chExt cx="8546" cy="1398"/>
                              </a:xfrm>
                            </wpg:grpSpPr>
                            <wps:wsp>
                              <wps:cNvPr id="15" name="矩形 15"/>
                              <wps:cNvSpPr/>
                              <wps:spPr>
                                <a:xfrm>
                                  <a:off x="4551" y="52615"/>
                                  <a:ext cx="8546" cy="1175"/>
                                </a:xfrm>
                                <a:prstGeom prst="rect">
                                  <a:avLst/>
                                </a:prstGeom>
                                <a:solidFill>
                                  <a:srgbClr val="D8D8D8"/>
                                </a:solidFill>
                                <a:ln>
                                  <a:noFill/>
                                </a:ln>
                              </wps:spPr>
                              <wps:bodyPr/>
                            </wps:wsp>
                            <wps:wsp>
                              <wps:cNvPr id="16" name="矩形 1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6" o:spid="_x0000_s1026" o:spt="203" style="position:absolute;left:0pt;margin-left:-80.9pt;margin-top:-81.1pt;height:41.2pt;width:243.2pt;mso-position-vertical-relative:page;z-index:102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cmlLK3AAAAA0BAAAPAAAAAAAAAAEA&#10;IAAAACIAAABkcnMvZG93bnJldi54bWxQSwECFAAUAAAACACHTuJAPys5WbYCAACrBgAADgAAAAAA&#10;AAABACAAAAArAQAAZHJzL2Uyb0RvYy54bWxQSwUGAAAAAAYABgBZAQAAUwYAAAAA&#10;">
                      <o:lock v:ext="edit" aspectratio="f"/>
                      <v:rect id="_x0000_s1026" o:spid="_x0000_s1026" o:spt="1" style="position:absolute;left:4551;top:52615;height:1175;width:8546;" fillcolor="#D8D8D8" filled="t" stroked="f" coordsize="21600,21600" o:gfxdata="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Wu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6eJMYrsAAADb&#10;AAAADwAAAGRycy9kb3ducmV2LnhtbEVPPWvDMBDdC/0P4grdGikdTHGimOAQaJdC7GTIdlhX29Q6&#10;OZZiu/n1VaGQ7R7v89bZbDsx0uBbxxqWCwWCuHKm5VrDsdy/vIHwAdlg55g0/JCHbPP4sMbUuIkP&#10;NBahFjGEfYoamhD6VEpfNWTRL1xPHLkvN1gMEQ61NANOMdx28lWpRFpsOTY02FPeUPVdXK2Gz/zM&#10;p3OJo7rsrn0XPqbbliatn5+WagUi0Bzu4n/3u4nzE/j7JR4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eJMYrsAAADb&#10;AAAADwAAAAAAAAABACAAAAAiAAAAZHJzL2Rvd25yZXYueG1sUEsBAhQAFAAAAAgAh07iQDMvBZ47&#10;AAAAOQAAABAAAAAAAAAAAQAgAAAACgEAAGRycy9zaGFwZXhtbC54bWxQSwUGAAAAAAYABgBbAQAA&#10;tAM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40"/>
                <w:szCs w:val="40"/>
                <w:u w:val="none"/>
                <w:lang w:val="en-US" w:eastAsia="zh-CN"/>
              </w:rPr>
              <w:t>款支出决算表</w:t>
            </w:r>
          </w:p>
        </w:tc>
      </w:tr>
      <w:tr>
        <w:tblPrEx>
          <w:tblLayout w:type="fixed"/>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eastAsia" w:ascii="Arial" w:hAnsi="Arial" w:cs="Arial"/>
                <w:i w:val="0"/>
                <w:color w:val="000000"/>
                <w:sz w:val="21"/>
                <w:szCs w:val="21"/>
                <w:u w:val="none"/>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210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公开05表</w:t>
            </w:r>
          </w:p>
        </w:tc>
      </w:tr>
      <w:tr>
        <w:tblPrEx>
          <w:tblLayout w:type="fixed"/>
          <w:tblCellMar>
            <w:top w:w="0" w:type="dxa"/>
            <w:left w:w="0" w:type="dxa"/>
            <w:bottom w:w="0" w:type="dxa"/>
            <w:right w:w="0" w:type="dxa"/>
          </w:tblCellMar>
        </w:tblPrEx>
        <w:trPr>
          <w:trHeight w:val="334" w:hRule="atLeast"/>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r>
              <w:rPr>
                <w:rFonts w:hint="eastAsia" w:ascii="宋体" w:hAnsi="宋体" w:cs="宋体"/>
                <w:i w:val="0"/>
                <w:color w:val="000000"/>
                <w:kern w:val="0"/>
                <w:sz w:val="21"/>
                <w:szCs w:val="21"/>
                <w:u w:val="none"/>
                <w:lang w:val="en-US" w:eastAsia="zh-CN"/>
              </w:rPr>
              <w:t>唐山市教育局</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rPr>
                <w:rFonts w:hint="default" w:ascii="Arial" w:hAnsi="Arial" w:cs="Arial"/>
                <w:i w:val="0"/>
                <w:color w:val="000000"/>
                <w:sz w:val="21"/>
                <w:szCs w:val="21"/>
                <w:u w:val="none"/>
              </w:rPr>
            </w:pPr>
          </w:p>
        </w:tc>
        <w:tc>
          <w:tcPr>
            <w:tcW w:w="312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blPrEx>
          <w:tblLayout w:type="fixed"/>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5758"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本年支出</w:t>
            </w:r>
          </w:p>
        </w:tc>
      </w:tr>
      <w:tr>
        <w:tblPrEx>
          <w:tblLayout w:type="fixed"/>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功能分类科目编码</w:t>
            </w:r>
          </w:p>
        </w:tc>
        <w:tc>
          <w:tcPr>
            <w:tcW w:w="210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基本支出</w:t>
            </w:r>
          </w:p>
        </w:tc>
        <w:tc>
          <w:tcPr>
            <w:tcW w:w="19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项目支出</w:t>
            </w:r>
          </w:p>
        </w:tc>
      </w:tr>
      <w:tr>
        <w:tblPrEx>
          <w:tblLayout w:type="fixed"/>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c>
          <w:tcPr>
            <w:tcW w:w="19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tLeast"/>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r>
      <w:tr>
        <w:tblPrEx>
          <w:tblLayout w:type="fixed"/>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193696.16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175224.68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18471.48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教育支出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193052.43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175143.92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17908.52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教育管理事务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4219.24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4219.24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1145.02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1145.02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2050199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其他教育管理事务支出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3074.22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3074.22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普通教育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112531.86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105351.76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7180.10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学前教育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2022.22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2022.22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小学教育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2442.03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2442.03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初中教育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13624.99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13597.76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27.23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2050204</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高中教育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30994.08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30387.30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606.78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高等教育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61794.32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55254.23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6540.09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2050299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1654.23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1648.23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职业教育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67109.31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60216.14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6893.17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中专教育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13333.89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12448.78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885.12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2050304</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职业高中教育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3874.66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3635.10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239.56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高等职业教育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48256.26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43397.55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4858.72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2050399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其他职业教育支出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1644.49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734.71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909.78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20505</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广播电视教育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3541.31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3541.31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2050501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广播电视学校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3541.31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3541.31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20507</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特殊教育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1033.25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1033.25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2050701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特殊学校教育</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1033.25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1033.25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20508</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进修及培训</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562.81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562.81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2050803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培训支出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562.81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562.81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其他教育支出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4054.65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219.40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3835.25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2059999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其他教育支出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4054.65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219.40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3835.25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107.87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107.87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科学技术管理事务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0.50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0.50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2060199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其他科学技术管理事务支出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0.50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0.50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基础研究</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3.78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3.78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2060203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自然科学基金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3.78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3.78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应用研究</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13.12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13.12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2060302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社会公益研究</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13.12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13.12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20604</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技术研究与开发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62.57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62.57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2060402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应用技术研究与开发</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62.57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62.57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社会科学</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8.33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8.33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2060603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社科基金支出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8.33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8.33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20607</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科学技术普及</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2060702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其他科学技术支出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16.57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16.57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2069901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科技奖励</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16.57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16.57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207</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文化体育与传媒支出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20799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其他文化体育与传媒支出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2079999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0.10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20808</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抚恤</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2080801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死亡抚恤</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78.87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节能环保支出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其他节能环保支出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2119901</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其他节能环保支出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395.00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农林水支出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21302</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林业</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2130206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林业技术推广</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60.00 </w:t>
            </w: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商业服务业等支出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21606</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涉外发展服务支出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99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2160699</w:t>
            </w:r>
          </w:p>
        </w:tc>
        <w:tc>
          <w:tcPr>
            <w:tcW w:w="210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其他涉外发展服务支出</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9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68" w:hRule="atLeast"/>
        </w:trPr>
        <w:tc>
          <w:tcPr>
            <w:tcW w:w="886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tLeas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注：本表反映部门本年度一般公共预算财政拨款收入及支出情况。      </w:t>
            </w:r>
          </w:p>
        </w:tc>
      </w:tr>
    </w:tbl>
    <w:p>
      <w:pPr>
        <w:widowControl/>
        <w:spacing w:after="0" w:line="560" w:lineRule="exact"/>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tbl>
      <w:tblPr>
        <w:tblStyle w:val="13"/>
        <w:tblW w:w="9180" w:type="dxa"/>
        <w:jc w:val="center"/>
        <w:tblInd w:w="0" w:type="dxa"/>
        <w:shd w:val="clear" w:color="auto" w:fill="auto"/>
        <w:tblLayout w:type="fixed"/>
        <w:tblCellMar>
          <w:top w:w="0" w:type="dxa"/>
          <w:left w:w="0" w:type="dxa"/>
          <w:bottom w:w="0" w:type="dxa"/>
          <w:right w:w="0" w:type="dxa"/>
        </w:tblCellMar>
      </w:tblPr>
      <w:tblGrid>
        <w:gridCol w:w="559"/>
        <w:gridCol w:w="1598"/>
        <w:gridCol w:w="840"/>
        <w:gridCol w:w="477"/>
        <w:gridCol w:w="1762"/>
        <w:gridCol w:w="1"/>
        <w:gridCol w:w="739"/>
        <w:gridCol w:w="559"/>
        <w:gridCol w:w="1"/>
        <w:gridCol w:w="1787"/>
        <w:gridCol w:w="857"/>
      </w:tblGrid>
      <w:tr>
        <w:tblPrEx>
          <w:shd w:val="clear" w:color="auto" w:fill="auto"/>
          <w:tblLayout w:type="fixed"/>
          <w:tblCellMar>
            <w:top w:w="0" w:type="dxa"/>
            <w:left w:w="0" w:type="dxa"/>
            <w:bottom w:w="0" w:type="dxa"/>
            <w:right w:w="0" w:type="dxa"/>
          </w:tblCellMar>
        </w:tblPrEx>
        <w:trPr>
          <w:trHeight w:val="526" w:hRule="atLeast"/>
          <w:jc w:val="center"/>
        </w:trPr>
        <w:tc>
          <w:tcPr>
            <w:tcW w:w="918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一般公共预算财政拨款基本支出决算表</w:t>
            </w:r>
          </w:p>
        </w:tc>
      </w:tr>
      <w:tr>
        <w:tblPrEx>
          <w:tblLayout w:type="fixed"/>
          <w:tblCellMar>
            <w:top w:w="0" w:type="dxa"/>
            <w:left w:w="0" w:type="dxa"/>
            <w:bottom w:w="0" w:type="dxa"/>
            <w:right w:w="0" w:type="dxa"/>
          </w:tblCellMar>
        </w:tblPrEx>
        <w:trPr>
          <w:trHeight w:val="269" w:hRule="atLeast"/>
          <w:jc w:val="center"/>
        </w:trPr>
        <w:tc>
          <w:tcPr>
            <w:tcW w:w="55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Arial" w:hAnsi="Arial" w:cs="Arial"/>
                <w:i w:val="0"/>
                <w:color w:val="000000"/>
                <w:sz w:val="22"/>
                <w:szCs w:val="22"/>
                <w:u w:val="none"/>
              </w:rPr>
            </w:pPr>
          </w:p>
        </w:tc>
        <w:tc>
          <w:tcPr>
            <w:tcW w:w="1598"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1762"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74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56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公开06表</w:t>
            </w:r>
          </w:p>
        </w:tc>
      </w:tr>
      <w:tr>
        <w:tblPrEx>
          <w:tblLayout w:type="fixed"/>
          <w:tblCellMar>
            <w:top w:w="0" w:type="dxa"/>
            <w:left w:w="0" w:type="dxa"/>
            <w:bottom w:w="0" w:type="dxa"/>
            <w:right w:w="0" w:type="dxa"/>
          </w:tblCellMar>
        </w:tblPrEx>
        <w:trPr>
          <w:trHeight w:val="269" w:hRule="atLeast"/>
          <w:jc w:val="center"/>
        </w:trPr>
        <w:tc>
          <w:tcPr>
            <w:tcW w:w="5236"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部门：</w:t>
            </w:r>
            <w:r>
              <w:rPr>
                <w:sz w:val="44"/>
              </w:rPr>
              <mc:AlternateContent>
                <mc:Choice Requires="wpg">
                  <w:drawing>
                    <wp:anchor distT="0" distB="0" distL="0" distR="0" simplePos="0" relativeHeight="1024" behindDoc="0" locked="1" layoutInCell="1" allowOverlap="1">
                      <wp:simplePos x="0" y="0"/>
                      <wp:positionH relativeFrom="column">
                        <wp:posOffset>-930275</wp:posOffset>
                      </wp:positionH>
                      <wp:positionV relativeFrom="page">
                        <wp:posOffset>-1643380</wp:posOffset>
                      </wp:positionV>
                      <wp:extent cx="3088640" cy="523240"/>
                      <wp:effectExtent l="3175" t="0" r="13334" b="29210"/>
                      <wp:wrapNone/>
                      <wp:docPr id="1056" name="组合 49"/>
                      <wp:cNvGraphicFramePr/>
                      <a:graphic xmlns:a="http://schemas.openxmlformats.org/drawingml/2006/main">
                        <a:graphicData uri="http://schemas.microsoft.com/office/word/2010/wordprocessingGroup">
                          <wpg:wgp>
                            <wpg:cNvGrpSpPr/>
                            <wpg:grpSpPr>
                              <a:xfrm rot="0">
                                <a:off x="0" y="0"/>
                                <a:ext cx="3088640" cy="523239"/>
                                <a:chOff x="4551" y="52615"/>
                                <a:chExt cx="8546" cy="1398"/>
                              </a:xfrm>
                            </wpg:grpSpPr>
                            <wps:wsp>
                              <wps:cNvPr id="17" name="矩形 17"/>
                              <wps:cNvSpPr/>
                              <wps:spPr>
                                <a:xfrm>
                                  <a:off x="4551" y="52615"/>
                                  <a:ext cx="8546" cy="1175"/>
                                </a:xfrm>
                                <a:prstGeom prst="rect">
                                  <a:avLst/>
                                </a:prstGeom>
                                <a:solidFill>
                                  <a:srgbClr val="D8D8D8"/>
                                </a:solidFill>
                                <a:ln>
                                  <a:noFill/>
                                </a:ln>
                              </wps:spPr>
                              <wps:bodyPr/>
                            </wps:wsp>
                            <wps:wsp>
                              <wps:cNvPr id="18" name="矩形 1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49" o:spid="_x0000_s1026" o:spt="203" style="position:absolute;left:0pt;margin-left:-73.25pt;margin-top:-129.4pt;height:41.2pt;width:243.2pt;mso-position-vertical-relative:page;z-index:1024;mso-width-relative:page;mso-height-relative:page;" coordorigin="4551,52615" coordsize="8546,1398" o:gfxdata="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sDI+9N0AAAAOAQAADwAA&#10;AAAAAAABACAAAAAiAAAAZHJzL2Rvd25yZXYueG1sUEsBAhQAFAAAAAgAh07iQDrv5Ry8AgAAqwYA&#10;AA4AAAAAAAAAAQAgAAAALAEAAGRycy9lMm9Eb2MueG1sUEsFBgAAAAAGAAYAWQEAAFoGAAAAAA==&#10;">
                      <o:lock v:ext="edit" aspectratio="f"/>
                      <v:rect id="_x0000_s1026" o:spid="_x0000_s1026" o:spt="1" style="position:absolute;left:4551;top:52615;height:1175;width:8546;" fillcolor="#D8D8D8" filled="t" stroked="f" coordsize="21600,21600" o:gfxdata="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4mh7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9zF9i70AAADb&#10;AAAADwAAAGRycy9kb3ducmV2LnhtbEWPQWvCQBCF7wX/wzJCb3U3PZSSuopEhHoRqu3B25Adk2B2&#10;NmbXRP31nUOhtxnem/e+mS9vvlUD9bEJbCGbGVDEZXANVxa+D5uXd1AxITtsA5OFO0VYLiZPc8xd&#10;GPmLhn2qlIRwzNFCnVKXax3LmjzGWeiIRTuF3mOSta+063GUcN/qV2PetMeGpaHGjoqayvP+6i3s&#10;iiP/HA84mMv62rVpOz5WNFr7PM3MB6hEt/Rv/rv+dIIvsPKLDK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MX2L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宋体" w:hAnsi="宋体" w:cs="宋体"/>
                <w:i w:val="0"/>
                <w:color w:val="000000"/>
                <w:kern w:val="0"/>
                <w:sz w:val="22"/>
                <w:szCs w:val="22"/>
                <w:u w:val="none"/>
                <w:lang w:val="en-US" w:eastAsia="zh-CN"/>
              </w:rPr>
              <w:t>唐山市教育局</w:t>
            </w:r>
          </w:p>
        </w:tc>
        <w:tc>
          <w:tcPr>
            <w:tcW w:w="74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56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2644"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金额单位：万元</w:t>
            </w:r>
          </w:p>
        </w:tc>
      </w:tr>
      <w:tr>
        <w:tblPrEx>
          <w:tblLayout w:type="fixed"/>
          <w:tblCellMar>
            <w:top w:w="0" w:type="dxa"/>
            <w:left w:w="0" w:type="dxa"/>
            <w:bottom w:w="0" w:type="dxa"/>
            <w:right w:w="0" w:type="dxa"/>
          </w:tblCellMar>
        </w:tblPrEx>
        <w:trPr>
          <w:trHeight w:val="277" w:hRule="atLeast"/>
          <w:jc w:val="center"/>
        </w:trPr>
        <w:tc>
          <w:tcPr>
            <w:tcW w:w="299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人员经费</w:t>
            </w:r>
          </w:p>
        </w:tc>
        <w:tc>
          <w:tcPr>
            <w:tcW w:w="6183" w:type="dxa"/>
            <w:gridSpan w:val="8"/>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公用经费</w:t>
            </w:r>
          </w:p>
        </w:tc>
      </w:tr>
      <w:tr>
        <w:tblPrEx>
          <w:tblLayout w:type="fixed"/>
          <w:tblCellMar>
            <w:top w:w="0" w:type="dxa"/>
            <w:left w:w="0" w:type="dxa"/>
            <w:bottom w:w="0" w:type="dxa"/>
            <w:right w:w="0" w:type="dxa"/>
          </w:tblCellMar>
        </w:tblPrEx>
        <w:trPr>
          <w:trHeight w:val="312" w:hRule="atLeast"/>
          <w:jc w:val="center"/>
        </w:trPr>
        <w:tc>
          <w:tcPr>
            <w:tcW w:w="55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科目编码</w:t>
            </w:r>
          </w:p>
        </w:tc>
        <w:tc>
          <w:tcPr>
            <w:tcW w:w="159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科目编码</w:t>
            </w:r>
          </w:p>
        </w:tc>
        <w:tc>
          <w:tcPr>
            <w:tcW w:w="176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7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决算数</w:t>
            </w:r>
          </w:p>
        </w:tc>
        <w:tc>
          <w:tcPr>
            <w:tcW w:w="55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科目编码</w:t>
            </w:r>
          </w:p>
        </w:tc>
        <w:tc>
          <w:tcPr>
            <w:tcW w:w="178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决算数</w:t>
            </w:r>
          </w:p>
        </w:tc>
      </w:tr>
      <w:tr>
        <w:tblPrEx>
          <w:tblLayout w:type="fixed"/>
          <w:tblCellMar>
            <w:top w:w="0" w:type="dxa"/>
            <w:left w:w="0" w:type="dxa"/>
            <w:bottom w:w="0" w:type="dxa"/>
            <w:right w:w="0" w:type="dxa"/>
          </w:tblCellMar>
        </w:tblPrEx>
        <w:trPr>
          <w:trHeight w:val="312" w:hRule="atLeast"/>
          <w:jc w:val="center"/>
        </w:trPr>
        <w:tc>
          <w:tcPr>
            <w:tcW w:w="55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c>
          <w:tcPr>
            <w:tcW w:w="15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c>
          <w:tcPr>
            <w:tcW w:w="176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c>
          <w:tcPr>
            <w:tcW w:w="73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c>
          <w:tcPr>
            <w:tcW w:w="55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c>
          <w:tcPr>
            <w:tcW w:w="178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121243.28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商品和服务支出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33412.41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30101</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基本工资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28721.39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30201</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办公费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814.52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30701</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30102</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津贴补贴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6239.36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30202</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印刷费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431.05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30702</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right"/>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30103</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奖金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20572.83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30203</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咨询费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240.91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6811.79 </w:t>
            </w: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30106</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伙食补助费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30204</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手续费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64.53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31001</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30107</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绩效工资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33304.52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30205</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水费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1472.89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31002</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1198.14 </w:t>
            </w:r>
          </w:p>
        </w:tc>
      </w:tr>
      <w:tr>
        <w:tblPrEx>
          <w:tblLayout w:type="fixed"/>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30108</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10172.99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30206</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电费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2920.15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31003</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4261.53 </w:t>
            </w: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30109</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职业年金缴费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30207</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邮电费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391.45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31005</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30110</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职工基本医疗保险缴费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5573.15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30208</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取暖费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5716.88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31006</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30111</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公务员医疗补助缴费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3563.35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30209</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物业管理费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2389.50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31007</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352.52 </w:t>
            </w: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30112</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其他社会保障缴费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992.75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30211</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差旅费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1787.37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31008</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30113</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住房公积金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7104.57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30212</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因公出国（境）费用</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1.89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31009</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30114</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医疗费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30213</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维修（护）费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3159.72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31010</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30199</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4998.39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30214</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租赁费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365.96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31011</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对个人和家庭的补助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13757.19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30215</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会议费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47.63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31012</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30301</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离休费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179.75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30216</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培训费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1993.26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31013</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30302</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退休费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5319.01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30217</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公务接待费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41.08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31019</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5.83 </w:t>
            </w: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30303</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退职（役）费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30218</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专用材料费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3350.40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31021</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30304</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抚恤金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118.19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30224</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被装购置费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0.00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31022</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30305</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生活补助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1237.41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30225</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专用燃料费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116.13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31099</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993.76 </w:t>
            </w: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30306</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救济费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30226</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劳务费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2413.73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30307</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医疗费补助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30227</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委托业务费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342.50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39906</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30308</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助学金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4852.87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30228</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工会经费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1062.70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39907</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0"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30309</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奖励金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1000.64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30229</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福利费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443.88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39908</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30310</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个人农业生产补贴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30231</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公务用车运行维护费</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300.31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39999</w:t>
            </w: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30399</w:t>
            </w: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1049.33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30239</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其他交通费用</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746.87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38"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30240</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税金及附加费用</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6.82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25" w:hRule="atLeast"/>
          <w:jc w:val="center"/>
        </w:trPr>
        <w:tc>
          <w:tcPr>
            <w:tcW w:w="55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15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16"/>
                <w:szCs w:val="16"/>
                <w:u w:val="none"/>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30299</w:t>
            </w:r>
          </w:p>
        </w:tc>
        <w:tc>
          <w:tcPr>
            <w:tcW w:w="17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 xml:space="preserve">  其他商品和服务支出</w:t>
            </w:r>
          </w:p>
        </w:tc>
        <w:tc>
          <w:tcPr>
            <w:tcW w:w="7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2790.25 </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178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eastAsia" w:ascii="宋体" w:hAnsi="宋体" w:eastAsia="宋体" w:cs="宋体"/>
                <w:i w:val="0"/>
                <w:color w:val="000000"/>
                <w:sz w:val="16"/>
                <w:szCs w:val="16"/>
                <w:u w:val="none"/>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317" w:hRule="atLeast"/>
          <w:jc w:val="center"/>
        </w:trPr>
        <w:tc>
          <w:tcPr>
            <w:tcW w:w="2157"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人员经费合计</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135000.47 </w:t>
            </w:r>
          </w:p>
        </w:tc>
        <w:tc>
          <w:tcPr>
            <w:tcW w:w="5326"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default" w:ascii="Arial" w:hAnsi="Arial" w:eastAsia="宋体" w:cs="Arial"/>
                <w:i w:val="0"/>
                <w:color w:val="000000"/>
                <w:kern w:val="0"/>
                <w:sz w:val="20"/>
                <w:szCs w:val="20"/>
                <w:u w:val="none"/>
                <w:lang w:val="en-US" w:eastAsia="zh-CN" w:bidi="ar"/>
              </w:rPr>
              <w:t xml:space="preserve">40224.21 </w:t>
            </w:r>
          </w:p>
        </w:tc>
      </w:tr>
      <w:tr>
        <w:tblPrEx>
          <w:tblLayout w:type="fixed"/>
          <w:tblCellMar>
            <w:top w:w="0" w:type="dxa"/>
            <w:left w:w="0" w:type="dxa"/>
            <w:bottom w:w="0" w:type="dxa"/>
            <w:right w:w="0" w:type="dxa"/>
          </w:tblCellMar>
        </w:tblPrEx>
        <w:trPr>
          <w:trHeight w:val="277" w:hRule="atLeast"/>
          <w:jc w:val="center"/>
        </w:trPr>
        <w:tc>
          <w:tcPr>
            <w:tcW w:w="918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 xml:space="preserve">注：本表反映部门本年度一般公共预算财政拨款基本支出明细情况。        </w:t>
            </w:r>
          </w:p>
        </w:tc>
      </w:tr>
    </w:tbl>
    <w:p>
      <w:pPr>
        <w:widowControl/>
        <w:spacing w:after="0" w:line="560" w:lineRule="exact"/>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tbl>
      <w:tblPr>
        <w:tblStyle w:val="13"/>
        <w:tblW w:w="8800" w:type="dxa"/>
        <w:jc w:val="center"/>
        <w:tblInd w:w="37" w:type="dxa"/>
        <w:shd w:val="clear" w:color="auto" w:fill="auto"/>
        <w:tblLayout w:type="fixed"/>
        <w:tblCellMar>
          <w:top w:w="0" w:type="dxa"/>
          <w:left w:w="0" w:type="dxa"/>
          <w:bottom w:w="0" w:type="dxa"/>
          <w:right w:w="0" w:type="dxa"/>
        </w:tblCellMar>
      </w:tblPr>
      <w:tblGrid>
        <w:gridCol w:w="1158"/>
        <w:gridCol w:w="1527"/>
        <w:gridCol w:w="1528"/>
        <w:gridCol w:w="1530"/>
        <w:gridCol w:w="1530"/>
        <w:gridCol w:w="1527"/>
      </w:tblGrid>
      <w:tr>
        <w:tblPrEx>
          <w:shd w:val="clear" w:color="auto" w:fill="auto"/>
          <w:tblLayout w:type="fixed"/>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一般公共预算财政拨款“</w:t>
            </w:r>
            <w:r>
              <w:rPr>
                <w:sz w:val="44"/>
              </w:rPr>
              <mc:AlternateContent>
                <mc:Choice Requires="wpg">
                  <w:drawing>
                    <wp:anchor distT="0" distB="0" distL="0" distR="0" simplePos="0" relativeHeight="1024" behindDoc="0" locked="1" layoutInCell="1" allowOverlap="1">
                      <wp:simplePos x="0" y="0"/>
                      <wp:positionH relativeFrom="column">
                        <wp:posOffset>-1050925</wp:posOffset>
                      </wp:positionH>
                      <wp:positionV relativeFrom="page">
                        <wp:posOffset>-1029970</wp:posOffset>
                      </wp:positionV>
                      <wp:extent cx="3088640" cy="523240"/>
                      <wp:effectExtent l="3175" t="0" r="13334" b="29210"/>
                      <wp:wrapNone/>
                      <wp:docPr id="1059" name="组合 52"/>
                      <wp:cNvGraphicFramePr/>
                      <a:graphic xmlns:a="http://schemas.openxmlformats.org/drawingml/2006/main">
                        <a:graphicData uri="http://schemas.microsoft.com/office/word/2010/wordprocessingGroup">
                          <wpg:wgp>
                            <wpg:cNvGrpSpPr/>
                            <wpg:grpSpPr>
                              <a:xfrm rot="0">
                                <a:off x="0" y="0"/>
                                <a:ext cx="3088640" cy="523240"/>
                                <a:chOff x="4551" y="52615"/>
                                <a:chExt cx="8546" cy="1398"/>
                              </a:xfrm>
                            </wpg:grpSpPr>
                            <wps:wsp>
                              <wps:cNvPr id="19" name="矩形 19"/>
                              <wps:cNvSpPr/>
                              <wps:spPr>
                                <a:xfrm>
                                  <a:off x="4551" y="52615"/>
                                  <a:ext cx="8546" cy="1175"/>
                                </a:xfrm>
                                <a:prstGeom prst="rect">
                                  <a:avLst/>
                                </a:prstGeom>
                                <a:solidFill>
                                  <a:srgbClr val="D8D8D8"/>
                                </a:solidFill>
                                <a:ln>
                                  <a:noFill/>
                                </a:ln>
                              </wps:spPr>
                              <wps:bodyPr/>
                            </wps:wsp>
                            <wps:wsp>
                              <wps:cNvPr id="20" name="矩形 20"/>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2" o:spid="_x0000_s1026" o:spt="203" style="position:absolute;left:0pt;margin-left:-82.75pt;margin-top:-81.1pt;height:41.2pt;width:243.2pt;mso-position-vertical-relative:page;z-index:1024;mso-width-relative:page;mso-height-relative:page;" coordorigin="4551,52615" coordsize="8546,1398" o:gfxdata="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wnm4jcAAAADQEAAA8AAAAAAAAAAQAg&#10;AAAAIgAAAGRycy9kb3ducmV2LnhtbFBLAQIUABQAAAAIAIdO4kDstwNrtQIAAKsGAAAOAAAAAAAA&#10;AAEAIAAAACsBAABkcnMvZTJvRG9jLnhtbFBLBQYAAAAABgAGAFkBAABSBgAAAAA=&#10;">
                      <o:lock v:ext="edit" aspectratio="f"/>
                      <v:rect id="_x0000_s1026" o:spid="_x0000_s1026" o:spt="1" style="position:absolute;left:4551;top:52615;height:1175;width:8546;" fillcolor="#D8D8D8" filled="t" stroked="f" coordsize="21600,21600" o:gfxdata="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0XbrsAAADb&#10;AAAADwAAAAAAAAABACAAAAAiAAAAZHJzL2Rvd25yZXYueG1sUEsBAhQAFAAAAAgAh07iQDMvBZ47&#10;AAAAOQAAABAAAAAAAAAAAQAgAAAACgEAAGRycy9zaGFwZXhtbC54bWxQSwUGAAAAAAYABgBbAQAA&#10;tA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xyu7MLkAAADb&#10;AAAADwAAAGRycy9kb3ducmV2LnhtbEVPy4rCMBTdD/gP4QruxqQuRKpRpDIwboTxsXB3aa5tsbmp&#10;TWzVr58sBJeH816sHrYWHbW+cqwhGSsQxLkzFRcajoef7xkIH5AN1o5Jw5M8rJaDrwWmxvX8R90+&#10;FCKGsE9RQxlCk0rp85Is+rFriCN3ca3FEGFbSNNiH8NtLSdKTaXFimNDiQ1lJeXX/d1q2GVnPp0P&#10;2Knb5t7UYdu/1tRrPRomag4i0CN8xG/3r9Ewiev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cruzC5AAAA2w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40"/>
                <w:szCs w:val="40"/>
                <w:u w:val="none"/>
                <w:lang w:val="en-US" w:eastAsia="zh-CN"/>
              </w:rPr>
              <w:t>三公”经费支出决算表</w:t>
            </w:r>
          </w:p>
        </w:tc>
      </w:tr>
      <w:tr>
        <w:tblPrEx>
          <w:tblLayout w:type="fixed"/>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Arial" w:hAnsi="Arial" w:cs="Arial"/>
                <w:i w:val="0"/>
                <w:color w:val="000000"/>
                <w:sz w:val="20"/>
                <w:szCs w:val="20"/>
                <w:u w:val="none"/>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default" w:ascii="Arial" w:hAnsi="Arial" w:cs="Arial"/>
                <w:i w:val="0"/>
                <w:color w:val="000000"/>
                <w:sz w:val="20"/>
                <w:szCs w:val="20"/>
                <w:u w:val="none"/>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default" w:ascii="Arial" w:hAnsi="Arial" w:cs="Arial"/>
                <w:i w:val="0"/>
                <w:color w:val="000000"/>
                <w:sz w:val="20"/>
                <w:szCs w:val="20"/>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default" w:ascii="Arial" w:hAnsi="Arial" w:cs="Arial"/>
                <w:i w:val="0"/>
                <w:color w:val="000000"/>
                <w:sz w:val="20"/>
                <w:szCs w:val="20"/>
                <w:u w:val="none"/>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default" w:ascii="Arial" w:hAnsi="Arial" w:cs="Arial"/>
                <w:i w:val="0"/>
                <w:color w:val="000000"/>
                <w:sz w:val="20"/>
                <w:szCs w:val="20"/>
                <w:u w:val="none"/>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公开07表</w:t>
            </w:r>
          </w:p>
        </w:tc>
      </w:tr>
      <w:tr>
        <w:tblPrEx>
          <w:tblLayout w:type="fixed"/>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部门：</w:t>
            </w:r>
            <w:r>
              <w:rPr>
                <w:rFonts w:hint="eastAsia" w:ascii="宋体" w:hAnsi="宋体" w:cs="宋体"/>
                <w:i w:val="0"/>
                <w:color w:val="000000"/>
                <w:kern w:val="0"/>
                <w:sz w:val="20"/>
                <w:szCs w:val="20"/>
                <w:u w:val="none"/>
                <w:lang w:val="en-US" w:eastAsia="zh-CN"/>
              </w:rPr>
              <w:t>唐山市教育局</w:t>
            </w:r>
          </w:p>
        </w:tc>
        <w:tc>
          <w:tcPr>
            <w:tcW w:w="1527"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rPr>
              <w:t>金额单位：万元</w:t>
            </w:r>
          </w:p>
        </w:tc>
      </w:tr>
      <w:tr>
        <w:tblPrEx>
          <w:tblLayout w:type="fixed"/>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预算数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公务接待费</w:t>
            </w:r>
          </w:p>
        </w:tc>
      </w:tr>
      <w:tr>
        <w:tblPrEx>
          <w:tblLayout w:type="fixed"/>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529.55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1.98 </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452.50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452.50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75.07 </w:t>
            </w:r>
          </w:p>
        </w:tc>
      </w:tr>
      <w:tr>
        <w:tblPrEx>
          <w:tblLayout w:type="fixed"/>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决算数</w:t>
            </w:r>
          </w:p>
        </w:tc>
      </w:tr>
      <w:tr>
        <w:tblPrEx>
          <w:tblLayout w:type="fixed"/>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公务接待费</w:t>
            </w:r>
          </w:p>
        </w:tc>
      </w:tr>
      <w:tr>
        <w:tblPrEx>
          <w:tblLayout w:type="fixed"/>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12</w:t>
            </w:r>
          </w:p>
        </w:tc>
      </w:tr>
      <w:tr>
        <w:tblPrEx>
          <w:tblLayout w:type="fixed"/>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343.29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1.89 </w:t>
            </w: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300.31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300.31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41.08 </w:t>
            </w:r>
          </w:p>
        </w:tc>
      </w:tr>
      <w:tr>
        <w:tblPrEx>
          <w:tblLayout w:type="fixed"/>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tbl>
      <w:tblPr>
        <w:tblStyle w:val="13"/>
        <w:tblW w:w="8860" w:type="dxa"/>
        <w:tblInd w:w="0" w:type="dxa"/>
        <w:shd w:val="clear" w:color="auto" w:fill="auto"/>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68"/>
      </w:tblGrid>
      <w:tr>
        <w:tblPrEx>
          <w:shd w:val="clear" w:color="auto" w:fill="auto"/>
          <w:tblLayout w:type="fixed"/>
          <w:tblCellMar>
            <w:top w:w="0" w:type="dxa"/>
            <w:left w:w="0" w:type="dxa"/>
            <w:bottom w:w="0" w:type="dxa"/>
            <w:right w:w="0" w:type="dxa"/>
          </w:tblCellMar>
        </w:tblPrEx>
        <w:trPr>
          <w:trHeight w:val="707"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ascii="黑体" w:hAnsi="宋体" w:eastAsia="黑体" w:cs="黑体"/>
                <w:i w:val="0"/>
                <w:color w:val="000000"/>
                <w:sz w:val="36"/>
                <w:szCs w:val="36"/>
                <w:u w:val="none"/>
              </w:rPr>
            </w:pPr>
            <w:r>
              <w:rPr>
                <w:rFonts w:hint="eastAsia" w:ascii="黑体" w:hAnsi="宋体" w:eastAsia="黑体" w:cs="黑体"/>
                <w:i w:val="0"/>
                <w:color w:val="000000"/>
                <w:kern w:val="0"/>
                <w:sz w:val="36"/>
                <w:szCs w:val="36"/>
                <w:u w:val="none"/>
                <w:lang w:val="en-US" w:eastAsia="zh-CN"/>
              </w:rPr>
              <w:t>政府性基金预算财政拨款</w:t>
            </w:r>
            <w:r>
              <w:rPr>
                <w:sz w:val="44"/>
              </w:rPr>
              <mc:AlternateContent>
                <mc:Choice Requires="wpg">
                  <w:drawing>
                    <wp:anchor distT="0" distB="0" distL="0" distR="0" simplePos="0" relativeHeight="102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2" name="组合 55"/>
                      <wp:cNvGraphicFramePr/>
                      <a:graphic xmlns:a="http://schemas.openxmlformats.org/drawingml/2006/main">
                        <a:graphicData uri="http://schemas.microsoft.com/office/word/2010/wordprocessingGroup">
                          <wpg:wgp>
                            <wpg:cNvGrpSpPr/>
                            <wpg:grpSpPr>
                              <a:xfrm rot="0">
                                <a:off x="0" y="0"/>
                                <a:ext cx="3088639" cy="523240"/>
                                <a:chOff x="4551" y="52615"/>
                                <a:chExt cx="8546" cy="1398"/>
                              </a:xfrm>
                            </wpg:grpSpPr>
                            <wps:wsp>
                              <wps:cNvPr id="21" name="矩形 21"/>
                              <wps:cNvSpPr/>
                              <wps:spPr>
                                <a:xfrm>
                                  <a:off x="4551" y="52615"/>
                                  <a:ext cx="8546" cy="1175"/>
                                </a:xfrm>
                                <a:prstGeom prst="rect">
                                  <a:avLst/>
                                </a:prstGeom>
                                <a:solidFill>
                                  <a:srgbClr val="D8D8D8"/>
                                </a:solidFill>
                                <a:ln>
                                  <a:noFill/>
                                </a:ln>
                              </wps:spPr>
                              <wps:bodyPr/>
                            </wps:wsp>
                            <wps:wsp>
                              <wps:cNvPr id="22" name="矩形 22"/>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5" o:spid="_x0000_s1026" o:spt="203" style="position:absolute;left:0pt;margin-left:-80.9pt;margin-top:-81.1pt;height:41.2pt;width:243.2pt;mso-position-vertical-relative:page;z-index:102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HJpSytwAAAANAQAADwAAAAAAAAAB&#10;ACAAAAAiAAAAZHJzL2Rvd25yZXYueG1sUEsBAhQAFAAAAAgAh07iQH7bu/S3AgAAqwYAAA4AAAAA&#10;AAAAAQAgAAAAKwEAAGRycy9lMm9Eb2MueG1sUEsFBgAAAAAGAAYAWQEAAFQGAAAAAA==&#10;">
                      <o:lock v:ext="edit" aspectratio="f"/>
                      <v:rect id="_x0000_s1026" o:spid="_x0000_s1026" o:spt="1" style="position:absolute;left:4551;top:52615;height:1175;width:8546;" fillcolor="#D8D8D8" filled="t" stroked="f" coordsize="21600,21600" o:gfxdata="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ofR1b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WLWA3L4AAADb&#10;AAAADwAAAGRycy9kb3ducmV2LnhtbEWPzWrDMBCE74G8g9hAb7EUH0pxooSSEmgvhdrJIbfF2tqm&#10;1sqx5J/26atCIcdhZr5hdofZtmKk3jeONWwSBYK4dKbhSsO5OK2fQPiAbLB1TBq+ycNhv1zsMDNu&#10;4g8a81CJCGGfoYY6hC6T0pc1WfSJ64ij9+l6iyHKvpKmxynCbStTpR6lxYbjQo0dHWsqv/LBang/&#10;XvlyLXBUt5eha8Pb9PNMk9YPq43aggg0h3v4v/1qNKQp/H2JP0D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WA3L4A&#10;AADbAAAADwAAAAAAAAABACAAAAAiAAAAZHJzL2Rvd25yZXYueG1sUEsBAhQAFAAAAAgAh07iQDMv&#10;BZ47AAAAOQAAABAAAAAAAAAAAQAgAAAADQEAAGRycy9zaGFwZXhtbC54bWxQSwUGAAAAAAYABgBb&#10;AQAAtwM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36"/>
                <w:szCs w:val="36"/>
                <w:u w:val="none"/>
                <w:lang w:val="en-US" w:eastAsia="zh-CN"/>
              </w:rPr>
              <w:t>收入支出决算表</w:t>
            </w:r>
          </w:p>
        </w:tc>
      </w:tr>
      <w:tr>
        <w:tblPrEx>
          <w:tblLayout w:type="fixed"/>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eastAsia" w:ascii="Arial" w:hAnsi="Arial" w:cs="Arial"/>
                <w:i w:val="0"/>
                <w:color w:val="000000"/>
                <w:sz w:val="21"/>
                <w:szCs w:val="21"/>
                <w:u w:val="none"/>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126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公开08表</w:t>
            </w:r>
          </w:p>
        </w:tc>
      </w:tr>
      <w:tr>
        <w:tblPrEx>
          <w:tblLayout w:type="fixed"/>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部门：</w:t>
            </w:r>
            <w:r>
              <w:rPr>
                <w:rFonts w:hint="eastAsia" w:ascii="宋体" w:hAnsi="宋体" w:cs="宋体"/>
                <w:i w:val="0"/>
                <w:color w:val="000000"/>
                <w:kern w:val="0"/>
                <w:sz w:val="21"/>
                <w:szCs w:val="21"/>
                <w:u w:val="none"/>
                <w:lang w:val="en-US" w:eastAsia="zh-CN"/>
              </w:rPr>
              <w:t>唐山市教育局</w:t>
            </w:r>
          </w:p>
        </w:tc>
        <w:tc>
          <w:tcPr>
            <w:tcW w:w="84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rPr>
                <w:rFonts w:hint="default" w:ascii="Arial" w:hAnsi="Arial" w:cs="Arial"/>
                <w:i w:val="0"/>
                <w:color w:val="000000"/>
                <w:sz w:val="21"/>
                <w:szCs w:val="21"/>
                <w:u w:val="none"/>
              </w:rPr>
            </w:pPr>
          </w:p>
        </w:tc>
        <w:tc>
          <w:tcPr>
            <w:tcW w:w="2460"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blPrEx>
          <w:tblLayout w:type="fixed"/>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本年支出</w:t>
            </w:r>
          </w:p>
        </w:tc>
        <w:tc>
          <w:tcPr>
            <w:tcW w:w="126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年末结转和结余</w:t>
            </w:r>
          </w:p>
        </w:tc>
      </w:tr>
      <w:tr>
        <w:tblPrEx>
          <w:tblLayout w:type="fixed"/>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项目支出</w:t>
            </w: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c>
          <w:tcPr>
            <w:tcW w:w="126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blPrEx>
          <w:tblLayout w:type="fixed"/>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14.52 </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74.36 </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88.89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71.29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b/>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17.60 </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right"/>
              <w:rPr>
                <w:rFonts w:hint="eastAsia" w:ascii="宋体" w:hAnsi="宋体" w:eastAsia="宋体" w:cs="宋体"/>
                <w:b/>
                <w:i w:val="0"/>
                <w:color w:val="000000"/>
                <w:sz w:val="21"/>
                <w:szCs w:val="21"/>
                <w:u w:val="none"/>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w:t>
            </w: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其他支出</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14.52 </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74.36 </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88.89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71.29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17.60 </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2"/>
                <w:szCs w:val="22"/>
                <w:u w:val="none"/>
                <w:lang w:val="en-US" w:eastAsia="zh-CN" w:bidi="ar"/>
              </w:rPr>
              <w:t>22960</w:t>
            </w: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彩票公益金及对应专项债务收入安排的支出</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14.52 </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74.36 </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88.89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71.29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17.60 </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2296003</w:t>
            </w: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用于体育事业的彩票公益金支出</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14.52 </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71.96 </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86.49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68.89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17.60 </w:t>
            </w: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24" w:hRule="atLeast"/>
        </w:trPr>
        <w:tc>
          <w:tcPr>
            <w:tcW w:w="96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2296006</w:t>
            </w:r>
          </w:p>
        </w:tc>
        <w:tc>
          <w:tcPr>
            <w:tcW w:w="104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2"/>
                <w:szCs w:val="22"/>
                <w:u w:val="none"/>
                <w:lang w:val="en-US" w:eastAsia="zh-CN" w:bidi="ar"/>
              </w:rPr>
              <w:t xml:space="preserve">  用于残疾人事业的彩票公益金支出</w:t>
            </w:r>
          </w:p>
        </w:tc>
        <w:tc>
          <w:tcPr>
            <w:tcW w:w="11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2.40 </w:t>
            </w:r>
          </w:p>
        </w:tc>
        <w:tc>
          <w:tcPr>
            <w:tcW w:w="1191"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2.40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2.40 </w:t>
            </w:r>
          </w:p>
        </w:tc>
        <w:tc>
          <w:tcPr>
            <w:tcW w:w="11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i w:val="0"/>
                <w:color w:val="000000"/>
                <w:sz w:val="21"/>
                <w:szCs w:val="21"/>
                <w:u w:val="none"/>
              </w:rPr>
            </w:pPr>
          </w:p>
        </w:tc>
        <w:tc>
          <w:tcPr>
            <w:tcW w:w="12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24" w:hRule="atLeast"/>
        </w:trPr>
        <w:tc>
          <w:tcPr>
            <w:tcW w:w="886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注：本表反映部门本年度政府性基金预算财政拨款收入、支出及结转和结余情况。         </w:t>
            </w:r>
          </w:p>
        </w:tc>
      </w:tr>
    </w:tbl>
    <w:p>
      <w:pPr>
        <w:widowControl/>
        <w:spacing w:after="0" w:line="560" w:lineRule="exact"/>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tbl>
      <w:tblPr>
        <w:tblStyle w:val="13"/>
        <w:tblW w:w="8800" w:type="dxa"/>
        <w:tblInd w:w="0" w:type="dxa"/>
        <w:shd w:val="clear" w:color="auto" w:fill="auto"/>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shd w:val="clear" w:color="auto" w:fill="auto"/>
          <w:tblLayout w:type="fixed"/>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国有资本经营预算财政拨</w:t>
            </w:r>
            <w:r>
              <w:rPr>
                <w:sz w:val="44"/>
              </w:rPr>
              <mc:AlternateContent>
                <mc:Choice Requires="wpg">
                  <w:drawing>
                    <wp:anchor distT="0" distB="0" distL="0" distR="0" simplePos="0" relativeHeight="102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5" name="组合 58"/>
                      <wp:cNvGraphicFramePr/>
                      <a:graphic xmlns:a="http://schemas.openxmlformats.org/drawingml/2006/main">
                        <a:graphicData uri="http://schemas.microsoft.com/office/word/2010/wordprocessingGroup">
                          <wpg:wgp>
                            <wpg:cNvGrpSpPr/>
                            <wpg:grpSpPr>
                              <a:xfrm rot="0">
                                <a:off x="0" y="0"/>
                                <a:ext cx="3088639" cy="523240"/>
                                <a:chOff x="4551" y="52615"/>
                                <a:chExt cx="8546" cy="1398"/>
                              </a:xfrm>
                            </wpg:grpSpPr>
                            <wps:wsp>
                              <wps:cNvPr id="23" name="矩形 23"/>
                              <wps:cNvSpPr/>
                              <wps:spPr>
                                <a:xfrm>
                                  <a:off x="4551" y="52615"/>
                                  <a:ext cx="8546" cy="1175"/>
                                </a:xfrm>
                                <a:prstGeom prst="rect">
                                  <a:avLst/>
                                </a:prstGeom>
                                <a:solidFill>
                                  <a:srgbClr val="D8D8D8"/>
                                </a:solidFill>
                                <a:ln>
                                  <a:noFill/>
                                </a:ln>
                              </wps:spPr>
                              <wps:bodyPr/>
                            </wps:wsp>
                            <wps:wsp>
                              <wps:cNvPr id="24" name="矩形 2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58" o:spid="_x0000_s1026" o:spt="203" style="position:absolute;left:0pt;margin-left:-80.9pt;margin-top:-81.1pt;height:41.2pt;width:243.2pt;mso-position-vertical-relative:page;z-index:102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HJpSytwAAAANAQAADwAAAAAAAAABACAA&#10;AAAiAAAAZHJzL2Rvd25yZXYueG1sUEsBAhQAFAAAAAgAh07iQNnywW+0AgAAqwYAAA4AAAAAAAAA&#10;AQAgAAAAKwEAAGRycy9lMm9Eb2MueG1sUEsFBgAAAAAGAAYAWQEAAFEGAAAAAA==&#10;">
                      <o:lock v:ext="edit" aspectratio="f"/>
                      <v:rect id="_x0000_s1026" o:spid="_x0000_s1026" o:spt="1" style="position:absolute;left:4551;top:52615;height:1175;width:8546;" fillcolor="#D8D8D8" filled="t" stroked="f" coordsize="21600,21600" o:gfxdata="UEsDBAoAAAAAAIdO4kAAAAAAAAAAAAAAAAAEAAAAZHJzL1BLAwQUAAAACACHTuJAkRnqOb0AAADb&#10;AAAADwAAAGRycy9kb3ducmV2LnhtbEWPQYvCMBSE78L+h/AEb5qqU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eo5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uBC9M7wAAADb&#10;AAAADwAAAGRycy9kb3ducmV2LnhtbEWPT4vCMBTE74LfITxhb5ooi0g1iiiCXhb8d+jt0TzbYvNS&#10;m9i6++k3Cwseh5n5DbNYvWwlWmp86VjDeKRAEGfOlJxruJx3wxkIH5ANVo5Jwzd5WC37vQUmxnV8&#10;pPYUchEh7BPUUIRQJ1L6rCCLfuRq4ujdXGMxRNnk0jTYRbit5ESpqbRYclwosKZNQdn99LQavjYp&#10;X9MztuqxfdZVOHQ/a+q0/hiM1RxEoFd4h//be6Nh8gl/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QvTO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40"/>
                <w:szCs w:val="40"/>
                <w:u w:val="none"/>
                <w:lang w:val="en-US" w:eastAsia="zh-CN"/>
              </w:rPr>
              <w:t>款支出决算表</w:t>
            </w:r>
          </w:p>
        </w:tc>
      </w:tr>
      <w:tr>
        <w:tblPrEx>
          <w:tblLayout w:type="fixed"/>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eastAsia" w:ascii="Arial" w:hAnsi="Arial" w:cs="Arial"/>
                <w:i w:val="0"/>
                <w:color w:val="000000"/>
                <w:sz w:val="22"/>
                <w:szCs w:val="22"/>
                <w:u w:val="none"/>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公开09表</w:t>
            </w:r>
          </w:p>
        </w:tc>
      </w:tr>
      <w:tr>
        <w:tblPrEx>
          <w:tblLayout w:type="fixed"/>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编制单位：</w:t>
            </w:r>
            <w:r>
              <w:rPr>
                <w:rFonts w:hint="eastAsia" w:ascii="宋体" w:hAnsi="宋体" w:cs="宋体"/>
                <w:i w:val="0"/>
                <w:color w:val="000000"/>
                <w:kern w:val="0"/>
                <w:sz w:val="22"/>
                <w:szCs w:val="22"/>
                <w:u w:val="none"/>
                <w:lang w:val="en-US" w:eastAsia="zh-CN"/>
              </w:rPr>
              <w:t>唐山市教育局</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rPr>
                <w:rFonts w:hint="default" w:ascii="Arial" w:hAnsi="Arial" w:cs="Arial"/>
                <w:i w:val="0"/>
                <w:color w:val="000000"/>
                <w:sz w:val="22"/>
                <w:szCs w:val="22"/>
                <w:u w:val="none"/>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金额单位：万元</w:t>
            </w:r>
          </w:p>
        </w:tc>
      </w:tr>
      <w:tr>
        <w:tblPrEx>
          <w:tblLayout w:type="fixed"/>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本年支出</w:t>
            </w:r>
          </w:p>
        </w:tc>
      </w:tr>
      <w:tr>
        <w:tblPrEx>
          <w:tblLayout w:type="fixed"/>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项目支出</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3</w:t>
            </w:r>
          </w:p>
        </w:tc>
      </w:tr>
      <w:tr>
        <w:tblPrEx>
          <w:tblLayout w:type="fixed"/>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合计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46" w:hRule="atLeast"/>
        </w:trPr>
        <w:tc>
          <w:tcPr>
            <w:tcW w:w="142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lef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58" w:hRule="atLeast"/>
        </w:trPr>
        <w:tc>
          <w:tcPr>
            <w:tcW w:w="8800"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注：本表反映部门本年度国有资本经营预算财政拨款支出情况。</w:t>
            </w:r>
          </w:p>
        </w:tc>
      </w:tr>
    </w:tbl>
    <w:p>
      <w:pPr>
        <w:widowControl/>
        <w:spacing w:after="0" w:line="560" w:lineRule="exact"/>
        <w:jc w:val="left"/>
        <w:rPr>
          <w:rFonts w:hint="eastAsia" w:ascii="仿宋_GB2312" w:hAnsi="宋体" w:eastAsia="仿宋_GB2312"/>
          <w:b/>
          <w:color w:val="auto"/>
          <w:sz w:val="28"/>
          <w:szCs w:val="28"/>
          <w:highlight w:val="none"/>
        </w:rPr>
        <w:sectPr>
          <w:pgSz w:w="11906" w:h="16838"/>
          <w:pgMar w:top="2098" w:right="1474" w:bottom="1984" w:left="1588" w:header="851" w:footer="992" w:gutter="0"/>
          <w:cols w:space="0" w:num="1"/>
          <w:rtlGutter w:val="0"/>
          <w:docGrid w:type="lines" w:linePitch="312" w:charSpace="0"/>
        </w:sectPr>
      </w:pPr>
      <w:r>
        <w:rPr>
          <w:rFonts w:hint="eastAsia" w:ascii="仿宋_GB2312" w:hAnsi="宋体" w:eastAsia="仿宋_GB2312"/>
          <w:b/>
          <w:color w:val="auto"/>
          <w:sz w:val="28"/>
          <w:szCs w:val="28"/>
          <w:highlight w:val="none"/>
        </w:rPr>
        <w:t>本部门本年度无相关收入（或支出、收支及结转结余等）情况，按要求空表列示。</w:t>
      </w:r>
    </w:p>
    <w:tbl>
      <w:tblPr>
        <w:tblStyle w:val="13"/>
        <w:tblW w:w="8940" w:type="dxa"/>
        <w:tblInd w:w="0" w:type="dxa"/>
        <w:shd w:val="clear" w:color="auto" w:fill="auto"/>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shd w:val="clear" w:color="auto" w:fill="auto"/>
          <w:tblLayout w:type="fixed"/>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ascii="黑体" w:hAnsi="宋体" w:eastAsia="黑体" w:cs="黑体"/>
                <w:i w:val="0"/>
                <w:color w:val="000000"/>
                <w:sz w:val="40"/>
                <w:szCs w:val="40"/>
                <w:u w:val="none"/>
              </w:rPr>
            </w:pPr>
            <w:r>
              <w:rPr>
                <w:rFonts w:hint="eastAsia" w:ascii="黑体" w:hAnsi="宋体" w:eastAsia="黑体" w:cs="黑体"/>
                <w:i w:val="0"/>
                <w:color w:val="000000"/>
                <w:kern w:val="0"/>
                <w:sz w:val="40"/>
                <w:szCs w:val="40"/>
                <w:u w:val="none"/>
                <w:lang w:val="en-US" w:eastAsia="zh-CN"/>
              </w:rPr>
              <w:t>政府采购</w:t>
            </w:r>
            <w:r>
              <w:rPr>
                <w:sz w:val="44"/>
              </w:rPr>
              <mc:AlternateContent>
                <mc:Choice Requires="wpg">
                  <w:drawing>
                    <wp:anchor distT="0" distB="0" distL="0" distR="0" simplePos="0" relativeHeight="1024" behindDoc="0" locked="1" layoutInCell="1" allowOverlap="1">
                      <wp:simplePos x="0" y="0"/>
                      <wp:positionH relativeFrom="column">
                        <wp:posOffset>-1027430</wp:posOffset>
                      </wp:positionH>
                      <wp:positionV relativeFrom="page">
                        <wp:posOffset>-1029970</wp:posOffset>
                      </wp:positionV>
                      <wp:extent cx="3088640" cy="523240"/>
                      <wp:effectExtent l="3175" t="0" r="13334" b="29210"/>
                      <wp:wrapNone/>
                      <wp:docPr id="1068" name="组合 61"/>
                      <wp:cNvGraphicFramePr/>
                      <a:graphic xmlns:a="http://schemas.openxmlformats.org/drawingml/2006/main">
                        <a:graphicData uri="http://schemas.microsoft.com/office/word/2010/wordprocessingGroup">
                          <wpg:wgp>
                            <wpg:cNvGrpSpPr/>
                            <wpg:grpSpPr>
                              <a:xfrm rot="0">
                                <a:off x="0" y="0"/>
                                <a:ext cx="3088639" cy="523240"/>
                                <a:chOff x="4551" y="52615"/>
                                <a:chExt cx="8546" cy="1398"/>
                              </a:xfrm>
                            </wpg:grpSpPr>
                            <wps:wsp>
                              <wps:cNvPr id="25" name="矩形 25"/>
                              <wps:cNvSpPr/>
                              <wps:spPr>
                                <a:xfrm>
                                  <a:off x="4551" y="52615"/>
                                  <a:ext cx="8546" cy="1175"/>
                                </a:xfrm>
                                <a:prstGeom prst="rect">
                                  <a:avLst/>
                                </a:prstGeom>
                                <a:solidFill>
                                  <a:srgbClr val="D8D8D8"/>
                                </a:solidFill>
                                <a:ln>
                                  <a:noFill/>
                                </a:ln>
                              </wps:spPr>
                              <wps:bodyPr/>
                            </wps:wsp>
                            <wps:wsp>
                              <wps:cNvPr id="26" name="矩形 2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wps:txbx>
                              <wps:bodyPr vert="horz" wrap="square" lIns="91440" tIns="45720" rIns="91440" bIns="45720" anchor="ctr">
                                <a:noAutofit/>
                              </wps:bodyPr>
                            </wps:wsp>
                          </wpg:wgp>
                        </a:graphicData>
                      </a:graphic>
                    </wp:anchor>
                  </w:drawing>
                </mc:Choice>
                <mc:Fallback>
                  <w:pict>
                    <v:group id="组合 61" o:spid="_x0000_s1026" o:spt="203" style="position:absolute;left:0pt;margin-left:-80.9pt;margin-top:-81.1pt;height:41.2pt;width:243.2pt;mso-position-vertical-relative:page;z-index:1024;mso-width-relative:page;mso-height-relative:page;" coordorigin="4551,52615" coordsize="8546,1398" o:gfxdata="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yaUsrcAAAADQEAAA8AAAAAAAAA&#10;AQAgAAAAIgAAAGRycy9kb3ducmV2LnhtbFBLAQIUABQAAAAIAIdO4kB2cI7IuAIAAKsGAAAOAAAA&#10;AAAAAAEAIAAAACsBAABkcnMvZTJvRG9jLnhtbFBLBQYAAAAABgAGAFkBAABVBgAAAAA=&#10;">
                      <o:lock v:ext="edit" aspectratio="f"/>
                      <v:rect id="_x0000_s1026" o:spid="_x0000_s1026" o:spt="1" style="position:absolute;left:4551;top:52615;height:1175;width:8546;" fillcolor="#D8D8D8" filled="t" stroked="f" coordsize="21600,21600" o:gfxdata="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vNfW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J46G37wAAADb&#10;AAAADwAAAGRycy9kb3ducmV2LnhtbEWPQYvCMBSE7wv+h/AEb2uiB5FqLEtF0Iuwuh68PZpnW7Z5&#10;qU1sdX+9EYQ9DjPzDbNM77YWHbW+cqxhMlYgiHNnKi40/Bw3n3MQPiAbrB2Thgd5SFeDjyUmxvX8&#10;Td0hFCJC2CeooQyhSaT0eUkW/dg1xNG7uNZiiLItpGmxj3Bby6lSM2mx4rhQYkNZSfnv4WY17LMz&#10;n85H7NR1fWvqsOv/vqjXejScqAWIQPfwH363t0bDdAavL/EH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Oht+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2018年度部门决算☞决算报表</w:t>
                              </w:r>
                            </w:p>
                            <w:p>
                              <w:pPr>
                                <w:jc w:val="center"/>
                              </w:pPr>
                            </w:p>
                          </w:txbxContent>
                        </v:textbox>
                      </v:rect>
                      <w10:anchorlock/>
                    </v:group>
                  </w:pict>
                </mc:Fallback>
              </mc:AlternateContent>
            </w:r>
            <w:r>
              <w:rPr>
                <w:rFonts w:hint="eastAsia" w:ascii="黑体" w:hAnsi="宋体" w:eastAsia="黑体" w:cs="黑体"/>
                <w:i w:val="0"/>
                <w:color w:val="000000"/>
                <w:kern w:val="0"/>
                <w:sz w:val="40"/>
                <w:szCs w:val="40"/>
                <w:u w:val="none"/>
                <w:lang w:val="en-US" w:eastAsia="zh-CN"/>
              </w:rPr>
              <w:t>情况表</w:t>
            </w:r>
          </w:p>
        </w:tc>
      </w:tr>
      <w:tr>
        <w:tblPrEx>
          <w:tblLayout w:type="fixed"/>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Arial" w:hAnsi="Arial" w:cs="Arial"/>
                <w:i w:val="0"/>
                <w:color w:val="000000"/>
                <w:sz w:val="21"/>
                <w:szCs w:val="21"/>
                <w:u w:val="none"/>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default" w:ascii="Arial" w:hAnsi="Arial" w:cs="Arial"/>
                <w:i w:val="0"/>
                <w:color w:val="000000"/>
                <w:sz w:val="21"/>
                <w:szCs w:val="21"/>
                <w:u w:val="none"/>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default" w:ascii="Arial" w:hAnsi="Arial" w:cs="Arial"/>
                <w:i w:val="0"/>
                <w:color w:val="000000"/>
                <w:sz w:val="21"/>
                <w:szCs w:val="21"/>
                <w:u w:val="none"/>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default" w:ascii="Arial" w:hAnsi="Arial" w:cs="Arial"/>
                <w:i w:val="0"/>
                <w:color w:val="000000"/>
                <w:sz w:val="21"/>
                <w:szCs w:val="21"/>
                <w:u w:val="none"/>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default" w:ascii="Arial" w:hAnsi="Arial" w:cs="Arial"/>
                <w:i w:val="0"/>
                <w:color w:val="000000"/>
                <w:sz w:val="21"/>
                <w:szCs w:val="21"/>
                <w:u w:val="none"/>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公开10表</w:t>
            </w:r>
          </w:p>
        </w:tc>
      </w:tr>
      <w:tr>
        <w:tblPrEx>
          <w:tblLayout w:type="fixed"/>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编制单位：</w:t>
            </w:r>
            <w:r>
              <w:rPr>
                <w:rFonts w:hint="eastAsia" w:ascii="宋体" w:hAnsi="宋体" w:cs="宋体"/>
                <w:i w:val="0"/>
                <w:color w:val="000000"/>
                <w:kern w:val="0"/>
                <w:sz w:val="21"/>
                <w:szCs w:val="21"/>
                <w:u w:val="none"/>
                <w:lang w:val="en-US" w:eastAsia="zh-CN"/>
              </w:rPr>
              <w:t>唐山市教育局</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金额单位：万元</w:t>
            </w:r>
          </w:p>
        </w:tc>
      </w:tr>
      <w:tr>
        <w:tblPrEx>
          <w:tblLayout w:type="fixed"/>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采购计划金额</w:t>
            </w:r>
          </w:p>
        </w:tc>
      </w:tr>
      <w:tr>
        <w:tblPrEx>
          <w:tblLayout w:type="fixed"/>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非财政性资金</w:t>
            </w:r>
          </w:p>
        </w:tc>
      </w:tr>
      <w:tr>
        <w:tblPrEx>
          <w:tblLayout w:type="fixed"/>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政府</w:t>
            </w:r>
            <w:r>
              <w:rPr>
                <w:rFonts w:hint="eastAsia" w:ascii="宋体" w:hAnsi="宋体" w:eastAsia="宋体" w:cs="宋体"/>
                <w:i w:val="0"/>
                <w:color w:val="000000"/>
                <w:kern w:val="0"/>
                <w:sz w:val="21"/>
                <w:szCs w:val="21"/>
                <w:u w:val="none"/>
                <w:lang w:val="en-US" w:eastAsia="zh-CN"/>
              </w:rPr>
              <w:t>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26693.15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26693.15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20290.32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6402.83 </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10498.34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10498.34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7376.75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3121.60 </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10740.36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10740.36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8871.24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1869.11 </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5454.45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5454.45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4042.33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1412.12 </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实际</w:t>
            </w:r>
            <w:r>
              <w:rPr>
                <w:rFonts w:hint="eastAsia" w:ascii="宋体" w:hAnsi="宋体" w:eastAsia="宋体" w:cs="宋体"/>
                <w:i w:val="0"/>
                <w:color w:val="000000"/>
                <w:kern w:val="0"/>
                <w:sz w:val="21"/>
                <w:szCs w:val="21"/>
                <w:u w:val="none"/>
                <w:lang w:val="en-US" w:eastAsia="zh-CN"/>
              </w:rPr>
              <w:t>采购金额</w:t>
            </w:r>
          </w:p>
        </w:tc>
      </w:tr>
      <w:tr>
        <w:tblPrEx>
          <w:tblLayout w:type="fixed"/>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非财政性资金</w:t>
            </w:r>
          </w:p>
        </w:tc>
      </w:tr>
      <w:tr>
        <w:tblPrEx>
          <w:tblLayout w:type="fixed"/>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rPr>
              <w:t>政府</w:t>
            </w:r>
            <w:r>
              <w:rPr>
                <w:rFonts w:hint="eastAsia" w:ascii="宋体" w:hAnsi="宋体" w:eastAsia="宋体" w:cs="宋体"/>
                <w:i w:val="0"/>
                <w:color w:val="000000"/>
                <w:kern w:val="0"/>
                <w:sz w:val="21"/>
                <w:szCs w:val="21"/>
                <w:u w:val="none"/>
                <w:lang w:val="en-US" w:eastAsia="zh-CN"/>
              </w:rPr>
              <w:t>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6</w:t>
            </w: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24010.56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24010.56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18137.17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5873.39 </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9588.63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9588.63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6783.24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2805.39 </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9791.01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9791.01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8012.72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1778.28 </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4630.92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4630.92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3341.21 </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1"/>
                <w:szCs w:val="21"/>
                <w:u w:val="none"/>
              </w:rPr>
            </w:pPr>
            <w:r>
              <w:rPr>
                <w:rFonts w:hint="default" w:ascii="Arial" w:hAnsi="Arial" w:eastAsia="宋体" w:cs="Arial"/>
                <w:i w:val="0"/>
                <w:color w:val="000000"/>
                <w:kern w:val="0"/>
                <w:sz w:val="20"/>
                <w:szCs w:val="20"/>
                <w:u w:val="none"/>
                <w:lang w:val="en-US" w:eastAsia="zh-CN" w:bidi="ar"/>
              </w:rPr>
              <w:t xml:space="preserve">1289.71 </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rPr>
                <w:rFonts w:hint="eastAsia" w:ascii="宋体" w:hAnsi="宋体" w:eastAsia="宋体" w:cs="宋体"/>
                <w:i w:val="0"/>
                <w:color w:val="000000"/>
                <w:sz w:val="21"/>
                <w:szCs w:val="21"/>
                <w:u w:val="none"/>
              </w:rPr>
            </w:pPr>
          </w:p>
        </w:tc>
      </w:tr>
      <w:tr>
        <w:tblPrEx>
          <w:tblLayout w:type="fixed"/>
          <w:tblCellMar>
            <w:top w:w="0" w:type="dxa"/>
            <w:left w:w="0" w:type="dxa"/>
            <w:bottom w:w="0" w:type="dxa"/>
            <w:right w:w="0" w:type="dxa"/>
          </w:tblCellMar>
        </w:tblPrEx>
        <w:trPr>
          <w:trHeight w:val="398"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rPr>
              <w:t xml:space="preserve">注：本表反映部门本年度纳入部门预算范围的政府采购预算及支出情况。     </w:t>
            </w:r>
          </w:p>
        </w:tc>
      </w:tr>
    </w:tbl>
    <w:p>
      <w:pPr>
        <w:widowControl/>
        <w:spacing w:after="0" w:line="560" w:lineRule="exact"/>
        <w:jc w:val="left"/>
        <w:rPr>
          <w:rFonts w:hint="eastAsia" w:ascii="仿宋_GB2312" w:hAnsi="宋体" w:eastAsia="仿宋_GB2312"/>
          <w:b/>
          <w:sz w:val="28"/>
          <w:szCs w:val="28"/>
          <w:highlight w:val="yellow"/>
        </w:rPr>
      </w:pPr>
    </w:p>
    <w:p>
      <w:pPr>
        <w:bidi w:val="0"/>
        <w:rPr>
          <w:rFonts w:hint="eastAsia"/>
          <w:lang w:val="en-US" w:eastAsia="zh-CN"/>
        </w:rPr>
      </w:pPr>
    </w:p>
    <w:p>
      <w:pPr>
        <w:tabs>
          <w:tab w:val="left" w:pos="1086"/>
        </w:tabs>
        <w:bidi w:val="0"/>
        <w:jc w:val="left"/>
        <w:rPr>
          <w:rFonts w:hint="eastAsia" w:ascii="仿宋_GB2312" w:hAnsi="宋体" w:eastAsia="仿宋_GB2312"/>
          <w:b/>
          <w:sz w:val="28"/>
          <w:szCs w:val="28"/>
          <w:highlight w:val="yellow"/>
        </w:rPr>
        <w:sectPr>
          <w:pgSz w:w="11906" w:h="16838"/>
          <w:pgMar w:top="2098" w:right="1474" w:bottom="1984" w:left="1588" w:header="851" w:footer="992" w:gutter="0"/>
          <w:cols w:space="0" w:num="1"/>
          <w:rtlGutter w:val="0"/>
          <w:docGrid w:type="lines" w:linePitch="312" w:charSpace="0"/>
        </w:sectPr>
      </w:pPr>
    </w:p>
    <w:p>
      <w:pPr>
        <w:rPr>
          <w:rFonts w:hint="eastAsia" w:ascii="宋体" w:hAnsi="宋体" w:eastAsia="宋体" w:cs="ArialUnicodeMS"/>
          <w:color w:val="000000"/>
          <w:kern w:val="0"/>
          <w:lang w:eastAsia="zh-CN"/>
        </w:rPr>
        <w:sectPr>
          <w:pgSz w:w="11906" w:h="16838"/>
          <w:pgMar w:top="2098" w:right="1474" w:bottom="1984" w:left="1588" w:header="851" w:footer="992" w:gutter="0"/>
          <w:cols w:space="0" w:num="1"/>
          <w:rtlGutter w:val="0"/>
          <w:docGrid w:type="lines" w:linePitch="312" w:charSpace="0"/>
        </w:sectPr>
      </w:pPr>
      <w:r>
        <w:rPr>
          <w:rFonts w:hint="eastAsia" w:ascii="宋体" w:hAnsi="宋体" w:cs="ArialUnicodeMS"/>
          <w:color w:val="000000"/>
          <w:kern w:val="0"/>
        </w:rPr>
        <w:drawing>
          <wp:anchor distT="0" distB="0" distL="0" distR="0" simplePos="0" relativeHeight="1024"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071" name="图片 4"/>
            <wp:cNvGraphicFramePr/>
            <a:graphic xmlns:a="http://schemas.openxmlformats.org/drawingml/2006/main">
              <a:graphicData uri="http://schemas.openxmlformats.org/drawingml/2006/picture">
                <pic:pic xmlns:pic="http://schemas.openxmlformats.org/drawingml/2006/picture">
                  <pic:nvPicPr>
                    <pic:cNvPr id="1071" name="图片 4"/>
                    <pic:cNvPicPr/>
                  </pic:nvPicPr>
                  <pic:blipFill>
                    <a:blip r:embed="rId5" cstate="print"/>
                    <a:srcRect/>
                    <a:stretch>
                      <a:fillRect/>
                    </a:stretch>
                  </pic:blipFill>
                  <pic:spPr>
                    <a:xfrm>
                      <a:off x="0" y="0"/>
                      <a:ext cx="7550150" cy="10680064"/>
                    </a:xfrm>
                    <a:prstGeom prst="rect">
                      <a:avLst/>
                    </a:prstGeom>
                  </pic:spPr>
                </pic:pic>
              </a:graphicData>
            </a:graphic>
          </wp:anchor>
        </w:drawing>
      </w:r>
      <w:r>
        <w:rPr>
          <w:sz w:val="72"/>
        </w:rPr>
        <mc:AlternateContent>
          <mc:Choice Requires="wps">
            <w:drawing>
              <wp:anchor distT="0" distB="0" distL="0" distR="0" simplePos="0" relativeHeight="102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1072" name="文本框 5"/>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第三部分</w:t>
                            </w:r>
                          </w:p>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color w:val="FDEFBE"/>
                                <w:sz w:val="96"/>
                                <w:szCs w:val="96"/>
                                <w:lang w:val="en-US"/>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部门决算情况说明</w:t>
                            </w:r>
                          </w:p>
                        </w:txbxContent>
                      </wps:txbx>
                      <wps:bodyPr vert="horz" wrap="square" lIns="91440" tIns="45720" rIns="91440" bIns="45720" anchor="t">
                        <a:noAutofit/>
                      </wps:bodyPr>
                    </wps:wsp>
                  </a:graphicData>
                </a:graphic>
              </wp:anchor>
            </w:drawing>
          </mc:Choice>
          <mc:Fallback>
            <w:pict>
              <v:rect id="文本框 5" o:spid="_x0000_s1026" o:spt="1" style="position:absolute;left:0pt;margin-left:-78.7pt;margin-top:232.8pt;height:159.1pt;width:596.2pt;z-index:1024;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85tcO3gAAAA0BAAAPAAAAAAAAAAEAIAAAACIAAABkcnMvZG93bnJl&#10;di54bWxQSwECFAAUAAAACACHTuJA3swenL4BAABWAwAADgAAAAAAAAABACAAAAAtAQAAZHJzL2Uy&#10;b0RvYy54bWxQSwUGAAAAAAYABgBZAQAAXQUAAAAA&#10;">
                <v:fill on="f" focussize="0,0"/>
                <v:stroke on="f"/>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第三部分</w:t>
                      </w:r>
                    </w:p>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color w:val="FDEFBE"/>
                          <w:sz w:val="96"/>
                          <w:szCs w:val="96"/>
                          <w:lang w:val="en-US"/>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部门决算情况说明</w:t>
                      </w:r>
                    </w:p>
                  </w:txbxContent>
                </v:textbox>
              </v:rect>
            </w:pict>
          </mc:Fallback>
        </mc:AlternateContent>
      </w:r>
    </w:p>
    <w:p>
      <w:pPr>
        <w:pageBreakBefore w:val="0"/>
        <w:kinsoku/>
        <w:wordWrap/>
        <w:overflowPunct/>
        <w:topLinePunct w:val="0"/>
        <w:autoSpaceDE/>
        <w:autoSpaceDN/>
        <w:bidi w:val="0"/>
        <w:spacing w:after="0" w:line="580" w:lineRule="exact"/>
        <w:textAlignment w:val="auto"/>
        <w:rPr>
          <w:rFonts w:ascii="黑体" w:eastAsia="黑体"/>
          <w:b w:val="0"/>
          <w:bCs w:val="0"/>
          <w:sz w:val="32"/>
          <w:szCs w:val="32"/>
        </w:rPr>
      </w:pPr>
      <w:r>
        <w:rPr>
          <w:sz w:val="32"/>
          <w:szCs w:val="32"/>
        </w:rPr>
        <mc:AlternateContent>
          <mc:Choice Requires="wpg">
            <w:drawing>
              <wp:anchor distT="0" distB="0" distL="0" distR="0" simplePos="0" relativeHeight="102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073" name="组合 170"/>
                <wp:cNvGraphicFramePr/>
                <a:graphic xmlns:a="http://schemas.openxmlformats.org/drawingml/2006/main">
                  <a:graphicData uri="http://schemas.microsoft.com/office/word/2010/wordprocessingGroup">
                    <wpg:wgp>
                      <wpg:cNvGrpSpPr/>
                      <wpg:grpSpPr>
                        <a:xfrm rot="0">
                          <a:off x="0" y="0"/>
                          <a:ext cx="3833494" cy="558165"/>
                          <a:chOff x="4551" y="52615"/>
                          <a:chExt cx="8546" cy="1398"/>
                        </a:xfrm>
                      </wpg:grpSpPr>
                      <wps:wsp>
                        <wps:cNvPr id="27" name="矩形 27"/>
                        <wps:cNvSpPr/>
                        <wps:spPr>
                          <a:xfrm>
                            <a:off x="4551" y="52615"/>
                            <a:ext cx="8546" cy="1175"/>
                          </a:xfrm>
                          <a:prstGeom prst="rect">
                            <a:avLst/>
                          </a:prstGeom>
                          <a:solidFill>
                            <a:srgbClr val="D8D8D8"/>
                          </a:solidFill>
                          <a:ln>
                            <a:noFill/>
                          </a:ln>
                        </wps:spPr>
                        <wps:bodyPr/>
                      </wps:wsp>
                      <wps:wsp>
                        <wps:cNvPr id="28" name="矩形 2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170" o:spid="_x0000_s1026" o:spt="203" style="position:absolute;left:0pt;margin-left:-0.55pt;margin-top:29.3pt;height:43.95pt;width:301.85pt;mso-position-horizontal-relative:page;mso-position-vertical-relative:page;z-index:10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En7KztsAAAALAQAADwAAAAAA&#10;AAABACAAAAAiAAAAZHJzL2Rvd25yZXYueG1sUEsBAhQAFAAAAAgAh07iQGPmbzu7AgAArAYAAA4A&#10;AAAAAAAAAQAgAAAAKgEAAGRycy9lMm9Eb2MueG1sUEsFBgAAAAAGAAYAWQEAAFcGAAAAAA==&#10;">
                <o:lock v:ext="edit" aspectratio="f"/>
                <v:rect id="_x0000_s1026" o:spid="_x0000_s1026" o:spt="1" style="position:absolute;left:4551;top:52615;height:1175;width:8546;" fillcolor="#D8D8D8" filled="t" stroked="f" coordsize="21600,21600" o:gfxdata="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uw6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OV23NrkAAADb&#10;AAAADwAAAGRycy9kb3ducmV2LnhtbEVPy4rCMBTdD/gP4QruxqQuRKpRpDIwboTxsXB3aa5tsbmp&#10;TWzVr58sBJeH816sHrYWHbW+cqwhGSsQxLkzFRcajoef7xkIH5AN1o5Jw5M8rJaDrwWmxvX8R90+&#10;FCKGsE9RQxlCk0rp85Is+rFriCN3ca3FEGFbSNNiH8NtLSdKTaXFimNDiQ1lJeXX/d1q2GVnPp0P&#10;2Knb5t7UYdu/1tRrPRomag4i0CN8xG/3r9EwiWPjl/g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ldtza5AAAA2wAA&#10;AA8AAAAAAAAAAQAgAAAAIgAAAGRycy9kb3ducmV2LnhtbFBLAQIUABQAAAAIAIdO4kAzLwWeOwAA&#10;ADkAAAAQAAAAAAAAAAEAIAAAAAgBAABkcnMvc2hhcGV4bWwueG1sUEsFBgAAAAAGAAYAWwEAALID&#10;A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rect>
                <w10:anchorlock/>
              </v:group>
            </w:pict>
          </mc:Fallback>
        </mc:AlternateContent>
      </w:r>
      <w:r>
        <w:rPr>
          <w:rFonts w:hint="eastAsia" w:ascii="黑体" w:eastAsia="黑体"/>
          <w:b w:val="0"/>
          <w:bCs w:val="0"/>
          <w:sz w:val="32"/>
          <w:szCs w:val="32"/>
        </w:rPr>
        <w:t>一、收入</w:t>
      </w:r>
      <w:r>
        <w:rPr>
          <w:rFonts w:hint="eastAsia" w:ascii="黑体" w:hAnsi="Cambria" w:eastAsia="黑体" w:cs="黑体"/>
          <w:b w:val="0"/>
          <w:bCs w:val="0"/>
          <w:kern w:val="0"/>
          <w:sz w:val="32"/>
          <w:szCs w:val="32"/>
        </w:rPr>
        <w:t>支出</w:t>
      </w:r>
      <w:r>
        <w:rPr>
          <w:rFonts w:hint="eastAsia" w:ascii="黑体" w:eastAsia="黑体"/>
          <w:b w:val="0"/>
          <w:bCs w:val="0"/>
          <w:sz w:val="32"/>
          <w:szCs w:val="32"/>
        </w:rPr>
        <w:t>决算总体情况说明</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hint="default" w:ascii="仿宋_GB2312" w:eastAsia="仿宋_GB2312" w:cs="DengXian-Regular"/>
          <w:sz w:val="32"/>
          <w:szCs w:val="32"/>
          <w:lang w:val="en-US" w:eastAsia="zh-CN"/>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w:t>
      </w:r>
      <w:r>
        <w:rPr>
          <w:rFonts w:hint="eastAsia" w:ascii="仿宋_GB2312" w:eastAsia="仿宋_GB2312" w:cs="DengXian-Regular"/>
          <w:sz w:val="32"/>
          <w:szCs w:val="32"/>
          <w:lang w:val="en-US" w:eastAsia="zh-CN"/>
        </w:rPr>
        <w:t>收支总计（含</w:t>
      </w:r>
      <w:r>
        <w:rPr>
          <w:rFonts w:hint="eastAsia" w:ascii="仿宋_GB2312" w:eastAsia="仿宋_GB2312" w:cs="DengXian-Regular"/>
          <w:sz w:val="32"/>
          <w:szCs w:val="32"/>
        </w:rPr>
        <w:t>结转和结余</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219433.09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与</w:t>
      </w:r>
      <w:r>
        <w:rPr>
          <w:rFonts w:hint="eastAsia" w:ascii="仿宋_GB2312" w:eastAsia="仿宋_GB2312" w:cs="DengXian-Regular"/>
          <w:sz w:val="32"/>
          <w:szCs w:val="32"/>
          <w:lang w:eastAsia="zh-CN"/>
        </w:rPr>
        <w:t>2017年</w:t>
      </w:r>
      <w:r>
        <w:rPr>
          <w:rFonts w:hint="eastAsia" w:ascii="仿宋_GB2312" w:eastAsia="仿宋_GB2312" w:cs="DengXian-Regular"/>
          <w:sz w:val="32"/>
          <w:szCs w:val="32"/>
        </w:rPr>
        <w:t>度决算相比，</w:t>
      </w:r>
      <w:r>
        <w:rPr>
          <w:rFonts w:hint="eastAsia" w:ascii="仿宋_GB2312" w:eastAsia="仿宋_GB2312" w:cs="DengXian-Regular"/>
          <w:sz w:val="32"/>
          <w:szCs w:val="32"/>
          <w:lang w:val="en-US" w:eastAsia="zh-CN"/>
        </w:rPr>
        <w:t>收支各增加11371.73万元，增长5.47%，</w:t>
      </w:r>
      <w:r>
        <w:rPr>
          <w:rFonts w:hint="eastAsia" w:ascii="仿宋_GB2312" w:eastAsia="仿宋_GB2312" w:cs="DengXian-Regular"/>
          <w:sz w:val="32"/>
          <w:szCs w:val="32"/>
        </w:rPr>
        <w:t>主要</w:t>
      </w:r>
      <w:r>
        <w:rPr>
          <w:rFonts w:hint="eastAsia" w:ascii="仿宋_GB2312" w:eastAsia="仿宋_GB2312" w:cs="DengXian-Regular"/>
          <w:sz w:val="32"/>
          <w:szCs w:val="32"/>
          <w:lang w:val="en-US" w:eastAsia="zh-CN"/>
        </w:rPr>
        <w:t>原因</w:t>
      </w:r>
      <w:r>
        <w:rPr>
          <w:rFonts w:hint="eastAsia" w:ascii="仿宋_GB2312" w:eastAsia="仿宋_GB2312" w:cs="DengXian-Regular"/>
          <w:sz w:val="32"/>
          <w:szCs w:val="32"/>
        </w:rPr>
        <w:t>是</w:t>
      </w:r>
      <w:r>
        <w:rPr>
          <w:rFonts w:hint="eastAsia" w:ascii="仿宋_GB2312" w:eastAsia="仿宋_GB2312" w:cs="DengXian-Regular"/>
          <w:sz w:val="32"/>
          <w:szCs w:val="32"/>
          <w:lang w:val="en-US" w:eastAsia="zh-CN"/>
        </w:rPr>
        <w:t>本年收入增加13869.75万元，本年事业基金弥补收支差额和年初结转和结余减少2498.02万元，总额形成增加11371.73万元。</w:t>
      </w:r>
    </w:p>
    <w:p>
      <w:pPr>
        <w:pStyle w:val="3"/>
        <w:pageBreakBefore w:val="0"/>
        <w:kinsoku/>
        <w:wordWrap/>
        <w:overflowPunct/>
        <w:topLinePunct w:val="0"/>
        <w:autoSpaceDE/>
        <w:autoSpaceDN/>
        <w:bidi w:val="0"/>
        <w:spacing w:before="0" w:after="0" w:line="580" w:lineRule="exact"/>
        <w:ind w:firstLine="640" w:firstLineChars="200"/>
        <w:textAlignment w:val="auto"/>
        <w:rPr>
          <w:rFonts w:ascii="黑体" w:eastAsia="黑体"/>
          <w:b w:val="0"/>
          <w:bCs w:val="0"/>
        </w:rPr>
      </w:pPr>
      <w:r>
        <w:rPr>
          <w:rFonts w:hint="eastAsia" w:ascii="黑体" w:eastAsia="黑体"/>
          <w:b w:val="0"/>
          <w:bCs w:val="0"/>
        </w:rPr>
        <w:t>二、收入决算情况说明</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黑体" w:eastAsia="黑体"/>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度本年收入合计</w:t>
      </w:r>
      <w:r>
        <w:rPr>
          <w:rFonts w:hint="eastAsia" w:ascii="仿宋_GB2312" w:eastAsia="仿宋_GB2312" w:cs="DengXian-Regular"/>
          <w:sz w:val="32"/>
          <w:szCs w:val="32"/>
          <w:lang w:val="en-US" w:eastAsia="zh-CN"/>
        </w:rPr>
        <w:t>197022.62</w:t>
      </w:r>
      <w:r>
        <w:rPr>
          <w:rFonts w:hint="eastAsia" w:ascii="仿宋_GB2312" w:eastAsia="仿宋_GB2312" w:cs="DengXian-Regular"/>
          <w:sz w:val="32"/>
          <w:szCs w:val="32"/>
        </w:rPr>
        <w:t>万元，其中：财政拨款收入</w:t>
      </w:r>
      <w:r>
        <w:rPr>
          <w:rFonts w:hint="eastAsia" w:ascii="仿宋_GB2312" w:eastAsia="仿宋_GB2312" w:cs="DengXian-Regular"/>
          <w:sz w:val="32"/>
          <w:szCs w:val="32"/>
          <w:lang w:val="en-US" w:eastAsia="zh-CN"/>
        </w:rPr>
        <w:t>195236.70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99.10</w:t>
      </w:r>
      <w:r>
        <w:rPr>
          <w:rFonts w:hint="eastAsia" w:ascii="仿宋_GB2312" w:eastAsia="仿宋_GB2312" w:cs="DengXian-Regular"/>
          <w:sz w:val="32"/>
          <w:szCs w:val="32"/>
        </w:rPr>
        <w:t>%；事业收入</w:t>
      </w:r>
      <w:r>
        <w:rPr>
          <w:rFonts w:hint="eastAsia" w:ascii="仿宋_GB2312" w:eastAsia="仿宋_GB2312" w:cs="DengXian-Regular"/>
          <w:sz w:val="32"/>
          <w:szCs w:val="32"/>
          <w:lang w:val="en-US" w:eastAsia="zh-CN"/>
        </w:rPr>
        <w:t>1762.51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0.89</w:t>
      </w:r>
      <w:r>
        <w:rPr>
          <w:rFonts w:hint="eastAsia" w:ascii="仿宋_GB2312" w:eastAsia="仿宋_GB2312" w:cs="DengXian-Regular"/>
          <w:sz w:val="32"/>
          <w:szCs w:val="32"/>
        </w:rPr>
        <w:t>%；经营收入</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eastAsia="仿宋_GB2312" w:cs="DengXian-Regular"/>
          <w:sz w:val="32"/>
          <w:szCs w:val="32"/>
          <w:lang w:val="en-US" w:eastAsia="zh-CN"/>
        </w:rPr>
        <w:t>23.40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0.01</w:t>
      </w:r>
      <w:r>
        <w:rPr>
          <w:rFonts w:hint="eastAsia" w:ascii="仿宋_GB2312" w:eastAsia="仿宋_GB2312" w:cs="DengXian-Regular"/>
          <w:sz w:val="32"/>
          <w:szCs w:val="32"/>
        </w:rPr>
        <w:t>%。</w:t>
      </w:r>
    </w:p>
    <w:p>
      <w:pPr>
        <w:pStyle w:val="3"/>
        <w:pageBreakBefore w:val="0"/>
        <w:kinsoku/>
        <w:wordWrap/>
        <w:overflowPunct/>
        <w:topLinePunct w:val="0"/>
        <w:autoSpaceDE/>
        <w:autoSpaceDN/>
        <w:bidi w:val="0"/>
        <w:spacing w:before="0" w:after="0" w:line="580" w:lineRule="exact"/>
        <w:ind w:firstLine="640" w:firstLineChars="200"/>
        <w:textAlignment w:val="auto"/>
        <w:rPr>
          <w:rFonts w:ascii="黑体" w:eastAsia="黑体"/>
          <w:b w:val="0"/>
          <w:bCs w:val="0"/>
        </w:rPr>
      </w:pPr>
      <w:r>
        <w:rPr>
          <w:rFonts w:hint="eastAsia" w:ascii="黑体" w:eastAsia="黑体"/>
          <w:b w:val="0"/>
          <w:bCs w:val="0"/>
        </w:rPr>
        <w:t>三、支出决算情况说明</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黑体" w:eastAsia="黑体"/>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度本年支出合计</w:t>
      </w:r>
      <w:r>
        <w:rPr>
          <w:rFonts w:hint="eastAsia" w:ascii="仿宋_GB2312" w:eastAsia="仿宋_GB2312" w:cs="DengXian-Regular"/>
          <w:sz w:val="32"/>
          <w:szCs w:val="32"/>
          <w:lang w:val="en-US" w:eastAsia="zh-CN"/>
        </w:rPr>
        <w:t>194936.06</w:t>
      </w:r>
      <w:r>
        <w:rPr>
          <w:rFonts w:hint="eastAsia" w:ascii="仿宋_GB2312" w:eastAsia="仿宋_GB2312" w:cs="DengXian-Regular"/>
          <w:sz w:val="32"/>
          <w:szCs w:val="32"/>
        </w:rPr>
        <w:t>万元，其中：基本支出</w:t>
      </w:r>
      <w:r>
        <w:rPr>
          <w:rFonts w:hint="eastAsia" w:ascii="仿宋_GB2312" w:eastAsia="仿宋_GB2312" w:cs="DengXian-Regular"/>
          <w:sz w:val="32"/>
          <w:szCs w:val="32"/>
          <w:lang w:val="en-US" w:eastAsia="zh-CN"/>
        </w:rPr>
        <w:t>175764.77</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90.17</w:t>
      </w:r>
      <w:r>
        <w:rPr>
          <w:rFonts w:hint="eastAsia" w:ascii="仿宋_GB2312" w:eastAsia="仿宋_GB2312" w:cs="DengXian-Regular"/>
          <w:sz w:val="32"/>
          <w:szCs w:val="32"/>
        </w:rPr>
        <w:t>%；项目支出</w:t>
      </w:r>
      <w:r>
        <w:rPr>
          <w:rFonts w:hint="eastAsia" w:ascii="仿宋_GB2312" w:eastAsia="仿宋_GB2312" w:cs="DengXian-Regular"/>
          <w:sz w:val="32"/>
          <w:szCs w:val="32"/>
          <w:lang w:val="en-US" w:eastAsia="zh-CN"/>
        </w:rPr>
        <w:t>19171.29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9.83</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w:t>
      </w:r>
      <w:r>
        <w:rPr>
          <w:sz w:val="44"/>
        </w:rPr>
        <mc:AlternateContent>
          <mc:Choice Requires="wpg">
            <w:drawing>
              <wp:anchor distT="0" distB="0" distL="0" distR="0" simplePos="0" relativeHeight="102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082" name="组合 70"/>
                <wp:cNvGraphicFramePr/>
                <a:graphic xmlns:a="http://schemas.openxmlformats.org/drawingml/2006/main">
                  <a:graphicData uri="http://schemas.microsoft.com/office/word/2010/wordprocessingGroup">
                    <wpg:wgp>
                      <wpg:cNvGrpSpPr/>
                      <wpg:grpSpPr>
                        <a:xfrm rot="0">
                          <a:off x="0" y="0"/>
                          <a:ext cx="3833494" cy="558165"/>
                          <a:chOff x="4551" y="52615"/>
                          <a:chExt cx="8546" cy="1398"/>
                        </a:xfrm>
                      </wpg:grpSpPr>
                      <wps:wsp>
                        <wps:cNvPr id="33" name="矩形 33"/>
                        <wps:cNvSpPr/>
                        <wps:spPr>
                          <a:xfrm>
                            <a:off x="4551" y="52615"/>
                            <a:ext cx="8546" cy="1175"/>
                          </a:xfrm>
                          <a:prstGeom prst="rect">
                            <a:avLst/>
                          </a:prstGeom>
                          <a:solidFill>
                            <a:srgbClr val="D8D8D8"/>
                          </a:solidFill>
                          <a:ln>
                            <a:noFill/>
                          </a:ln>
                        </wps:spPr>
                        <wps:bodyPr/>
                      </wps:wsp>
                      <wps:wsp>
                        <wps:cNvPr id="34" name="矩形 3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70" o:spid="_x0000_s1026" o:spt="203" style="position:absolute;left:0pt;margin-left:-0.55pt;margin-top:29.3pt;height:43.95pt;width:301.85pt;mso-position-horizontal-relative:page;mso-position-vertical-relative:page;z-index:10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ASfsrO2wAAAAsBAAAPAAAAAAAAAAEAIAAAACIA&#10;AABkcnMvZG93bnJldi54bWxQSwECFAAUAAAACACHTuJAWM4/B7ECAACrBgAADgAAAAAAAAABACAA&#10;AAAqAQAAZHJzL2Uyb0RvYy54bWxQSwUGAAAAAAYABgBZAQAATQYAAAAA&#10;">
                <o:lock v:ext="edit" aspectratio="f"/>
                <v:rect id="_x0000_s1026" o:spid="_x0000_s1026" o:spt="1" style="position:absolute;left:4551;top:52615;height:1175;width:8546;" fillcolor="#D8D8D8" filled="t" stroked="f" coordsize="21600,21600" o:gfxdata="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wHzk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Pckr7rwAAADb&#10;AAAADwAAAGRycy9kb3ducmV2LnhtbEWPT4vCMBTE74LfITzBmyauyyLVKOIiuBfBfwdvj+bZFpuX&#10;2sTW9dNvhAWPw8z8hpktHrYUDdW+cKxhNFQgiFNnCs40HA/rwQSED8gGS8ek4Zc8LObdzgwT41re&#10;UbMPmYgQ9glqyEOoEil9mpNFP3QVcfQurrYYoqwzaWpsI9yW8kOpL2mx4LiQY0WrnNLr/m41bFdn&#10;Pp0P2Kjb970qw0/7XFKrdb83UlMQgR7hHf5vb4yG8Se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3JK+6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rect>
                <w10:anchorlock/>
              </v:group>
            </w:pict>
          </mc:Fallback>
        </mc:AlternateContent>
      </w:r>
    </w:p>
    <w:p>
      <w:pPr>
        <w:pStyle w:val="3"/>
        <w:pageBreakBefore w:val="0"/>
        <w:kinsoku/>
        <w:wordWrap/>
        <w:overflowPunct/>
        <w:topLinePunct w:val="0"/>
        <w:autoSpaceDE/>
        <w:autoSpaceDN/>
        <w:bidi w:val="0"/>
        <w:spacing w:before="0" w:after="0" w:line="580" w:lineRule="exact"/>
        <w:ind w:firstLine="640" w:firstLineChars="200"/>
        <w:textAlignment w:val="auto"/>
        <w:rPr>
          <w:rFonts w:ascii="黑体" w:eastAsia="黑体"/>
          <w:b w:val="0"/>
          <w:bCs w:val="0"/>
        </w:rPr>
      </w:pPr>
      <w:r>
        <w:rPr>
          <w:rFonts w:hint="eastAsia" w:ascii="黑体" w:eastAsia="黑体"/>
          <w:b w:val="0"/>
          <w:bCs w:val="0"/>
        </w:rPr>
        <w:t>四、</w:t>
      </w:r>
      <w:r>
        <w:rPr>
          <w:rFonts w:hint="eastAsia" w:ascii="黑体" w:hAnsi="Cambria" w:eastAsia="黑体" w:cs="黑体"/>
          <w:b w:val="0"/>
          <w:bCs w:val="0"/>
          <w:kern w:val="0"/>
        </w:rPr>
        <w:t>财政</w:t>
      </w:r>
      <w:r>
        <w:rPr>
          <w:rFonts w:hint="eastAsia" w:ascii="黑体" w:eastAsia="黑体"/>
          <w:b w:val="0"/>
          <w:bCs w:val="0"/>
        </w:rPr>
        <w:t>拨款收入支出决算总体情况说明</w:t>
      </w:r>
    </w:p>
    <w:p>
      <w:pPr>
        <w:pageBreakBefore w:val="0"/>
        <w:kinsoku/>
        <w:wordWrap/>
        <w:overflowPunct/>
        <w:topLinePunct w:val="0"/>
        <w:autoSpaceDE/>
        <w:autoSpaceDN/>
        <w:bidi w:val="0"/>
        <w:spacing w:after="0" w:line="580" w:lineRule="exact"/>
        <w:ind w:firstLine="643" w:firstLineChars="200"/>
        <w:textAlignment w:val="auto"/>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w:t>
      </w:r>
      <w:r>
        <w:rPr>
          <w:rFonts w:hint="eastAsia" w:ascii="仿宋_GB2312" w:eastAsia="仿宋_GB2312" w:cs="DengXian-Regular"/>
          <w:sz w:val="32"/>
          <w:szCs w:val="32"/>
          <w:lang w:val="en-US" w:eastAsia="zh-CN"/>
        </w:rPr>
        <w:t>财政拨款本年收入195236.70</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,比2017年度</w:t>
      </w:r>
      <w:r>
        <w:rPr>
          <w:rFonts w:hint="eastAsia" w:ascii="仿宋_GB2312" w:eastAsia="仿宋_GB2312" w:cs="DengXian-Regular"/>
          <w:sz w:val="32"/>
          <w:szCs w:val="32"/>
        </w:rPr>
        <w:t>增加</w:t>
      </w:r>
      <w:r>
        <w:rPr>
          <w:rFonts w:hint="eastAsia" w:ascii="仿宋_GB2312" w:eastAsia="仿宋_GB2312" w:cs="DengXian-Regular"/>
          <w:sz w:val="32"/>
          <w:szCs w:val="32"/>
          <w:lang w:val="en-US" w:eastAsia="zh-CN"/>
        </w:rPr>
        <w:t>12088.42</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6.60</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教职工数增加形成基本投入增加以及项目增多形成资金增加</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本年</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193785.05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增加</w:t>
      </w:r>
      <w:r>
        <w:rPr>
          <w:rFonts w:hint="eastAsia" w:ascii="仿宋_GB2312" w:eastAsia="仿宋_GB2312" w:cs="DengXian-Regular"/>
          <w:sz w:val="32"/>
          <w:szCs w:val="32"/>
          <w:lang w:val="en-US" w:eastAsia="zh-CN"/>
        </w:rPr>
        <w:t>21596.75</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12.55</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教职工数增加形成基本支出增加以及项目增多形成资金增加</w:t>
      </w:r>
      <w:r>
        <w:rPr>
          <w:rFonts w:hint="eastAsia" w:ascii="仿宋_GB2312" w:eastAsia="仿宋_GB2312" w:cs="DengXian-Regular"/>
          <w:sz w:val="32"/>
          <w:szCs w:val="32"/>
        </w:rPr>
        <w:t>。</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lang w:val="en-US" w:eastAsia="zh-CN"/>
        </w:rPr>
        <w:t>其中：</w:t>
      </w:r>
      <w:r>
        <w:rPr>
          <w:rFonts w:hint="eastAsia" w:ascii="仿宋_GB2312" w:eastAsia="仿宋_GB2312" w:cs="DengXian-Regular"/>
          <w:sz w:val="32"/>
          <w:szCs w:val="32"/>
        </w:rPr>
        <w:t>一般公共预算财政拨款本年收入</w:t>
      </w:r>
      <w:r>
        <w:rPr>
          <w:rFonts w:hint="eastAsia" w:ascii="仿宋_GB2312" w:eastAsia="仿宋_GB2312" w:cs="DengXian-Regular"/>
          <w:sz w:val="32"/>
          <w:szCs w:val="32"/>
          <w:lang w:val="en-US" w:eastAsia="zh-CN"/>
        </w:rPr>
        <w:t>195162.34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比上年增加12111.16</w:t>
      </w:r>
      <w:r>
        <w:rPr>
          <w:rFonts w:hint="eastAsia" w:ascii="仿宋_GB2312" w:eastAsia="仿宋_GB2312" w:cs="DengXian-Regular"/>
          <w:sz w:val="32"/>
          <w:szCs w:val="32"/>
        </w:rPr>
        <w:t>万元；主要是</w:t>
      </w:r>
      <w:r>
        <w:rPr>
          <w:rFonts w:hint="eastAsia" w:ascii="仿宋_GB2312" w:eastAsia="仿宋_GB2312" w:cs="DengXian-Regular"/>
          <w:sz w:val="32"/>
          <w:szCs w:val="32"/>
          <w:lang w:eastAsia="zh-CN"/>
        </w:rPr>
        <w:t>财政逐年加大对教育一般预算拨款</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193696.16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比上年</w:t>
      </w:r>
      <w:r>
        <w:rPr>
          <w:rFonts w:hint="eastAsia" w:ascii="仿宋_GB2312" w:eastAsia="仿宋_GB2312" w:cs="DengXian-Regular"/>
          <w:sz w:val="32"/>
          <w:szCs w:val="32"/>
        </w:rPr>
        <w:t>增加</w:t>
      </w:r>
      <w:r>
        <w:rPr>
          <w:rFonts w:hint="eastAsia" w:ascii="仿宋_GB2312" w:eastAsia="仿宋_GB2312" w:cs="DengXian-Regular"/>
          <w:sz w:val="32"/>
          <w:szCs w:val="32"/>
          <w:lang w:val="en-US" w:eastAsia="zh-CN"/>
        </w:rPr>
        <w:t>21598.16</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13</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财政逐年加大对教育一般预算拨款，财政一般预算资金用于教育支出增加</w:t>
      </w:r>
      <w:r>
        <w:rPr>
          <w:rFonts w:hint="eastAsia" w:ascii="仿宋_GB2312" w:eastAsia="仿宋_GB2312" w:cs="DengXian-Regular"/>
          <w:sz w:val="32"/>
          <w:szCs w:val="32"/>
        </w:rPr>
        <w:t>。政府性基金预算财政拨款本年收入</w:t>
      </w:r>
      <w:r>
        <w:rPr>
          <w:rFonts w:hint="eastAsia" w:ascii="仿宋_GB2312" w:eastAsia="仿宋_GB2312" w:cs="DengXian-Regular"/>
          <w:sz w:val="32"/>
          <w:szCs w:val="32"/>
          <w:lang w:val="en-US" w:eastAsia="zh-CN"/>
        </w:rPr>
        <w:t>74.36</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比上年</w:t>
      </w:r>
      <w:r>
        <w:rPr>
          <w:rFonts w:hint="eastAsia" w:ascii="仿宋_GB2312" w:eastAsia="仿宋_GB2312" w:cs="DengXian-Regular"/>
          <w:sz w:val="32"/>
          <w:szCs w:val="32"/>
        </w:rPr>
        <w:t>减少</w:t>
      </w:r>
      <w:r>
        <w:rPr>
          <w:rFonts w:hint="eastAsia" w:ascii="仿宋_GB2312" w:eastAsia="仿宋_GB2312" w:cs="DengXian-Regular"/>
          <w:sz w:val="32"/>
          <w:szCs w:val="32"/>
          <w:lang w:val="en-US" w:eastAsia="zh-CN"/>
        </w:rPr>
        <w:t>22.74</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23.41</w:t>
      </w:r>
      <w:r>
        <w:rPr>
          <w:rFonts w:hint="eastAsia" w:ascii="仿宋_GB2312" w:eastAsia="仿宋_GB2312" w:cs="DengXian-Regular"/>
          <w:sz w:val="32"/>
          <w:szCs w:val="32"/>
        </w:rPr>
        <w:t>%，主要</w:t>
      </w:r>
      <w:r>
        <w:rPr>
          <w:rFonts w:hint="eastAsia" w:ascii="仿宋_GB2312" w:eastAsia="仿宋_GB2312" w:cs="DengXian-Regular"/>
          <w:sz w:val="32"/>
          <w:szCs w:val="32"/>
          <w:lang w:val="en-US" w:eastAsia="zh-CN"/>
        </w:rPr>
        <w:t>原因</w:t>
      </w:r>
      <w:r>
        <w:rPr>
          <w:rFonts w:hint="eastAsia" w:ascii="仿宋_GB2312" w:eastAsia="仿宋_GB2312" w:cs="DengXian-Regular"/>
          <w:sz w:val="32"/>
          <w:szCs w:val="32"/>
        </w:rPr>
        <w:t>是</w:t>
      </w:r>
      <w:r>
        <w:rPr>
          <w:rFonts w:hint="eastAsia" w:ascii="仿宋_GB2312" w:eastAsia="仿宋_GB2312" w:cs="DengXian-Regular"/>
          <w:sz w:val="32"/>
          <w:szCs w:val="32"/>
          <w:lang w:eastAsia="zh-CN"/>
        </w:rPr>
        <w:t>基金使用项目减少</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88.89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比上年</w:t>
      </w:r>
      <w:r>
        <w:rPr>
          <w:rFonts w:hint="eastAsia" w:ascii="仿宋_GB2312" w:eastAsia="仿宋_GB2312" w:cs="DengXian-Regular"/>
          <w:sz w:val="32"/>
          <w:szCs w:val="32"/>
        </w:rPr>
        <w:t>减少</w:t>
      </w:r>
      <w:r>
        <w:rPr>
          <w:rFonts w:hint="eastAsia" w:ascii="仿宋_GB2312" w:eastAsia="仿宋_GB2312" w:cs="DengXian-Regular"/>
          <w:sz w:val="32"/>
          <w:szCs w:val="32"/>
          <w:lang w:val="en-US" w:eastAsia="zh-CN"/>
        </w:rPr>
        <w:t>1.37</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1.51</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基金使用项目减少</w:t>
      </w:r>
      <w:r>
        <w:rPr>
          <w:rFonts w:hint="eastAsia" w:ascii="仿宋_GB2312" w:eastAsia="仿宋_GB2312" w:cs="DengXian-Regular"/>
          <w:sz w:val="32"/>
          <w:szCs w:val="32"/>
        </w:rPr>
        <w:t>。</w:t>
      </w:r>
    </w:p>
    <w:p>
      <w:pPr>
        <w:pageBreakBefore w:val="0"/>
        <w:kinsoku/>
        <w:wordWrap/>
        <w:overflowPunct/>
        <w:topLinePunct w:val="0"/>
        <w:autoSpaceDE/>
        <w:autoSpaceDN/>
        <w:bidi w:val="0"/>
        <w:spacing w:after="0" w:line="580" w:lineRule="exact"/>
        <w:ind w:firstLine="643" w:firstLineChars="200"/>
        <w:textAlignment w:val="auto"/>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度财政拨款</w:t>
      </w:r>
      <w:r>
        <w:rPr>
          <w:rFonts w:hint="eastAsia" w:ascii="仿宋_GB2312" w:eastAsia="仿宋_GB2312" w:cs="DengXian-Regular"/>
          <w:sz w:val="32"/>
          <w:szCs w:val="32"/>
          <w:lang w:val="en-US" w:eastAsia="zh-CN"/>
        </w:rPr>
        <w:t>本年</w:t>
      </w:r>
      <w:r>
        <w:rPr>
          <w:rFonts w:hint="eastAsia" w:ascii="仿宋_GB2312" w:eastAsia="仿宋_GB2312" w:cs="DengXian-Regular"/>
          <w:sz w:val="32"/>
          <w:szCs w:val="32"/>
        </w:rPr>
        <w:t>收入</w:t>
      </w:r>
      <w:r>
        <w:rPr>
          <w:rFonts w:hint="eastAsia" w:ascii="仿宋_GB2312" w:eastAsia="仿宋_GB2312" w:cs="DengXian-Regular"/>
          <w:sz w:val="32"/>
          <w:szCs w:val="32"/>
          <w:lang w:val="en-US" w:eastAsia="zh-CN"/>
        </w:rPr>
        <w:t>195236.70万元，完成年初预算的104%,比年初预算增加7074.11</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决算数大于预算数主要原因</w:t>
      </w:r>
      <w:r>
        <w:rPr>
          <w:rFonts w:hint="eastAsia" w:ascii="仿宋_GB2312" w:eastAsia="仿宋_GB2312" w:cs="DengXian-Regular"/>
          <w:sz w:val="32"/>
          <w:szCs w:val="32"/>
        </w:rPr>
        <w:t>是</w:t>
      </w:r>
      <w:r>
        <w:rPr>
          <w:rFonts w:hint="eastAsia" w:ascii="仿宋_GB2312" w:eastAsia="仿宋_GB2312" w:cs="DengXian-Regular"/>
          <w:sz w:val="32"/>
          <w:szCs w:val="32"/>
          <w:lang w:eastAsia="zh-CN"/>
        </w:rPr>
        <w:t>追加人员支出</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193785.05万元，完成年初预算的103%,比年初预算增加5622.46</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决算数大于预算数主要原因</w:t>
      </w:r>
      <w:r>
        <w:rPr>
          <w:rFonts w:hint="eastAsia" w:ascii="仿宋_GB2312" w:eastAsia="仿宋_GB2312" w:cs="DengXian-Regular"/>
          <w:sz w:val="32"/>
          <w:szCs w:val="32"/>
        </w:rPr>
        <w:t>是主要是</w:t>
      </w:r>
      <w:r>
        <w:rPr>
          <w:rFonts w:hint="eastAsia" w:ascii="仿宋_GB2312" w:eastAsia="仿宋_GB2312" w:cs="DengXian-Regular"/>
          <w:sz w:val="32"/>
          <w:szCs w:val="32"/>
          <w:lang w:eastAsia="zh-CN"/>
        </w:rPr>
        <w:t>追加人员支出</w:t>
      </w:r>
      <w:r>
        <w:rPr>
          <w:rFonts w:hint="eastAsia" w:ascii="仿宋_GB2312" w:eastAsia="仿宋_GB2312" w:cs="DengXian-Regular"/>
          <w:sz w:val="32"/>
          <w:szCs w:val="32"/>
        </w:rPr>
        <w:t>。</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eastAsia="仿宋_GB2312" w:cs="DengXian-Regular"/>
          <w:sz w:val="32"/>
          <w:szCs w:val="32"/>
          <w:lang w:eastAsia="zh-CN"/>
        </w:rPr>
      </w:pPr>
      <w:r>
        <w:rPr>
          <w:rFonts w:hint="eastAsia" w:ascii="仿宋_GB2312" w:eastAsia="仿宋_GB2312" w:cs="DengXian-Regular"/>
          <w:sz w:val="32"/>
          <w:szCs w:val="32"/>
        </w:rPr>
        <w:t>其中，一般公共预算财政拨款</w:t>
      </w:r>
      <w:r>
        <w:rPr>
          <w:rFonts w:hint="eastAsia" w:ascii="仿宋_GB2312" w:eastAsia="仿宋_GB2312" w:cs="DengXian-Regular"/>
          <w:sz w:val="32"/>
          <w:szCs w:val="32"/>
          <w:lang w:val="en-US" w:eastAsia="zh-CN"/>
        </w:rPr>
        <w:t>本年</w:t>
      </w:r>
      <w:r>
        <w:rPr>
          <w:rFonts w:hint="eastAsia" w:ascii="仿宋_GB2312" w:eastAsia="仿宋_GB2312" w:cs="DengXian-Regular"/>
          <w:sz w:val="32"/>
          <w:szCs w:val="32"/>
        </w:rPr>
        <w:t>收入</w:t>
      </w:r>
      <w:r>
        <w:rPr>
          <w:rFonts w:hint="eastAsia" w:ascii="仿宋_GB2312" w:eastAsia="仿宋_GB2312" w:cs="DengXian-Regular"/>
          <w:sz w:val="32"/>
          <w:szCs w:val="32"/>
          <w:lang w:val="en-US" w:eastAsia="zh-CN"/>
        </w:rPr>
        <w:t>完成</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初预算</w:t>
      </w:r>
      <w:r>
        <w:rPr>
          <w:rFonts w:hint="eastAsia" w:ascii="仿宋_GB2312" w:eastAsia="仿宋_GB2312" w:cs="DengXian-Regular"/>
          <w:sz w:val="32"/>
          <w:szCs w:val="32"/>
          <w:lang w:val="en-US" w:eastAsia="zh-CN"/>
        </w:rPr>
        <w:t>112</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比年初预算增加20305.43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追加财政一般公共预算拨款用于基本支出</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完成</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初预算</w:t>
      </w:r>
      <w:r>
        <w:rPr>
          <w:rFonts w:hint="eastAsia" w:ascii="仿宋_GB2312" w:eastAsia="仿宋_GB2312" w:cs="DengXian-Regular"/>
          <w:sz w:val="32"/>
          <w:szCs w:val="32"/>
          <w:lang w:val="en-US" w:eastAsia="zh-CN"/>
        </w:rPr>
        <w:t>103</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比年初预算增加5533.57</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追加财政一般公共预算基本支出。</w:t>
      </w:r>
      <w:r>
        <w:rPr>
          <w:rFonts w:hint="eastAsia" w:ascii="仿宋_GB2312" w:eastAsia="仿宋_GB2312" w:cs="DengXian-Regular"/>
          <w:sz w:val="32"/>
          <w:szCs w:val="32"/>
        </w:rPr>
        <w:t>政府性基金预算财政拨款</w:t>
      </w:r>
      <w:r>
        <w:rPr>
          <w:rFonts w:hint="eastAsia" w:ascii="仿宋_GB2312" w:eastAsia="仿宋_GB2312" w:cs="DengXian-Regular"/>
          <w:sz w:val="32"/>
          <w:szCs w:val="32"/>
          <w:lang w:val="en-US" w:eastAsia="zh-CN"/>
        </w:rPr>
        <w:t>本年</w:t>
      </w:r>
      <w:r>
        <w:rPr>
          <w:rFonts w:hint="eastAsia" w:ascii="仿宋_GB2312" w:eastAsia="仿宋_GB2312" w:cs="DengXian-Regular"/>
          <w:sz w:val="32"/>
          <w:szCs w:val="32"/>
        </w:rPr>
        <w:t>收入</w:t>
      </w:r>
      <w:r>
        <w:rPr>
          <w:rFonts w:hint="eastAsia" w:ascii="仿宋_GB2312" w:eastAsia="仿宋_GB2312" w:cs="DengXian-Regular"/>
          <w:sz w:val="32"/>
          <w:szCs w:val="32"/>
          <w:lang w:val="en-US" w:eastAsia="zh-CN"/>
        </w:rPr>
        <w:t>完成</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初预算</w:t>
      </w:r>
      <w:r>
        <w:rPr>
          <w:rFonts w:hint="eastAsia" w:ascii="仿宋_GB2312" w:eastAsia="仿宋_GB2312" w:cs="DengXian-Regular"/>
          <w:sz w:val="32"/>
          <w:szCs w:val="32"/>
          <w:lang w:val="en-US" w:eastAsia="zh-CN"/>
        </w:rPr>
        <w:t>49.57</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比年初预算减少75.6</w:t>
      </w:r>
      <w:r>
        <w:rPr>
          <w:rFonts w:hint="eastAsia" w:ascii="仿宋_GB2312" w:eastAsia="仿宋_GB2312" w:cs="DengXian-Regular"/>
          <w:color w:val="auto"/>
          <w:sz w:val="32"/>
          <w:szCs w:val="32"/>
          <w:lang w:val="en-US" w:eastAsia="zh-CN"/>
        </w:rPr>
        <w:t>4</w:t>
      </w:r>
      <w:r>
        <w:rPr>
          <w:rFonts w:hint="eastAsia" w:ascii="仿宋_GB2312" w:eastAsia="仿宋_GB2312" w:cs="DengXian-Regular"/>
          <w:color w:val="auto"/>
          <w:sz w:val="32"/>
          <w:szCs w:val="32"/>
        </w:rPr>
        <w:t>万元</w:t>
      </w:r>
      <w:r>
        <w:rPr>
          <w:rFonts w:hint="eastAsia" w:ascii="仿宋_GB2312" w:eastAsia="仿宋_GB2312" w:cs="DengXian-Regular"/>
          <w:color w:val="auto"/>
          <w:sz w:val="32"/>
          <w:szCs w:val="32"/>
          <w:lang w:eastAsia="zh-CN"/>
        </w:rPr>
        <w:t>，</w:t>
      </w:r>
      <w:r>
        <w:rPr>
          <w:rFonts w:hint="eastAsia" w:ascii="仿宋_GB2312" w:eastAsia="仿宋_GB2312" w:cs="DengXian-Regular"/>
          <w:color w:val="auto"/>
          <w:sz w:val="32"/>
          <w:szCs w:val="32"/>
        </w:rPr>
        <w:t>主要是</w:t>
      </w:r>
      <w:r>
        <w:rPr>
          <w:rFonts w:hint="eastAsia" w:ascii="仿宋_GB2312" w:eastAsia="仿宋_GB2312" w:cs="DengXian-Regular"/>
          <w:color w:val="auto"/>
          <w:sz w:val="32"/>
          <w:szCs w:val="32"/>
          <w:lang w:eastAsia="zh-CN"/>
        </w:rPr>
        <w:t>基金使用项目减少</w:t>
      </w:r>
      <w:r>
        <w:rPr>
          <w:rFonts w:hint="eastAsia" w:ascii="仿宋_GB2312" w:eastAsia="仿宋_GB2312" w:cs="DengXian-Regular"/>
          <w:sz w:val="32"/>
          <w:szCs w:val="32"/>
        </w:rPr>
        <w:t>；支出</w:t>
      </w:r>
      <w:r>
        <w:rPr>
          <w:rFonts w:hint="eastAsia" w:ascii="仿宋_GB2312" w:eastAsia="仿宋_GB2312" w:cs="DengXian-Regular"/>
          <w:sz w:val="32"/>
          <w:szCs w:val="32"/>
          <w:lang w:val="en-US" w:eastAsia="zh-CN"/>
        </w:rPr>
        <w:t>完成</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初预算</w:t>
      </w:r>
      <w:r>
        <w:rPr>
          <w:rFonts w:hint="eastAsia" w:ascii="仿宋_GB2312" w:eastAsia="仿宋_GB2312" w:cs="DengXian-Regular"/>
          <w:sz w:val="32"/>
          <w:szCs w:val="32"/>
          <w:lang w:val="en-US" w:eastAsia="zh-CN"/>
        </w:rPr>
        <w:t>49.57</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r>
        <w:rPr>
          <w:rFonts w:hint="eastAsia" w:ascii="仿宋_GB2312" w:eastAsia="仿宋_GB2312" w:cs="DengXian-Regular"/>
          <w:sz w:val="32"/>
          <w:szCs w:val="32"/>
          <w:lang w:val="en-US" w:eastAsia="zh-CN"/>
        </w:rPr>
        <w:t>比年初预算减少75.64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基金使用项目减少。</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80" w:lineRule="exact"/>
        <w:ind w:leftChars="200"/>
        <w:textAlignment w:val="auto"/>
        <w:rPr>
          <w:rFonts w:hint="eastAsia" w:ascii="楷体_GB2312" w:eastAsia="楷体_GB2312" w:cs="DengXian-Bold"/>
          <w:b/>
          <w:bCs/>
          <w:sz w:val="32"/>
          <w:szCs w:val="32"/>
          <w:lang w:val="en-US" w:eastAsia="zh-CN"/>
        </w:rPr>
      </w:pPr>
      <w:r>
        <w:rPr>
          <w:rFonts w:hint="eastAsia" w:ascii="楷体_GB2312" w:eastAsia="楷体_GB2312" w:cs="DengXian-Bold"/>
          <w:b/>
          <w:bCs/>
          <w:sz w:val="32"/>
          <w:szCs w:val="32"/>
          <w:lang w:val="en-US" w:eastAsia="zh-CN"/>
        </w:rPr>
        <w:t>财政拨款支出决算结构情况。</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hint="default" w:ascii="仿宋_GB2312" w:eastAsia="仿宋_GB2312" w:cs="DengXian-Regular"/>
          <w:sz w:val="32"/>
          <w:szCs w:val="32"/>
          <w:lang w:val="en-US" w:eastAsia="zh-CN"/>
        </w:rPr>
      </w:pPr>
      <w:r>
        <w:rPr>
          <w:rFonts w:hint="eastAsia" w:ascii="仿宋_GB2312" w:eastAsia="仿宋_GB2312" w:cs="DengXian-Regular"/>
          <w:sz w:val="32"/>
          <w:szCs w:val="32"/>
          <w:lang w:val="en-US" w:eastAsia="zh-CN"/>
        </w:rPr>
        <w:t>2018 年度财政拨款支出193696.16万元，主要用于以下方面：教育（类）支出193052.43万元，占99.66%；科学技术（类）支出107.87万元，占0.06%；社会保障和就业（类）支出78.87万元，占0.04%；节能环保支出395万元，占0.2%;农林水等支出62万元，占0.04%;。</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leftChars="200"/>
        <w:textAlignment w:val="auto"/>
        <w:rPr>
          <w:rFonts w:hint="eastAsia" w:ascii="楷体_GB2312" w:eastAsia="楷体_GB2312" w:cs="DengXian-Bold"/>
          <w:b/>
          <w:bCs/>
          <w:sz w:val="32"/>
          <w:szCs w:val="32"/>
          <w:lang w:val="en-US" w:eastAsia="zh-CN"/>
        </w:rPr>
      </w:pPr>
      <w:r>
        <w:rPr>
          <w:sz w:val="44"/>
        </w:rPr>
        <mc:AlternateContent>
          <mc:Choice Requires="wpg">
            <w:drawing>
              <wp:anchor distT="0" distB="0" distL="0" distR="0" simplePos="0" relativeHeight="102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00" name="组合 79"/>
                <wp:cNvGraphicFramePr/>
                <a:graphic xmlns:a="http://schemas.openxmlformats.org/drawingml/2006/main">
                  <a:graphicData uri="http://schemas.microsoft.com/office/word/2010/wordprocessingGroup">
                    <wpg:wgp>
                      <wpg:cNvGrpSpPr/>
                      <wpg:grpSpPr>
                        <a:xfrm rot="0">
                          <a:off x="0" y="0"/>
                          <a:ext cx="3833494" cy="558165"/>
                          <a:chOff x="4551" y="52615"/>
                          <a:chExt cx="8546" cy="1398"/>
                        </a:xfrm>
                      </wpg:grpSpPr>
                      <wps:wsp>
                        <wps:cNvPr id="45" name="矩形 45"/>
                        <wps:cNvSpPr/>
                        <wps:spPr>
                          <a:xfrm>
                            <a:off x="4551" y="52615"/>
                            <a:ext cx="8546" cy="1175"/>
                          </a:xfrm>
                          <a:prstGeom prst="rect">
                            <a:avLst/>
                          </a:prstGeom>
                          <a:solidFill>
                            <a:srgbClr val="D8D8D8"/>
                          </a:solidFill>
                          <a:ln>
                            <a:noFill/>
                          </a:ln>
                        </wps:spPr>
                        <wps:bodyPr/>
                      </wps:wsp>
                      <wps:wsp>
                        <wps:cNvPr id="46" name="矩形 4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79" o:spid="_x0000_s1026" o:spt="203" style="position:absolute;left:0pt;margin-left:-0.55pt;margin-top:29.3pt;height:43.95pt;width:301.85pt;mso-position-horizontal-relative:page;mso-position-vertical-relative:page;z-index:10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SfsrO2wAAAAsBAAAPAAAAAAAAAAEAIAAA&#10;ACIAAABkcnMvZG93bnJldi54bWxQSwECFAAUAAAACACHTuJAL0xOf7QCAACrBgAADgAAAAAAAAAB&#10;ACAAAAAqAQAAZHJzL2Uyb0RvYy54bWxQSwUGAAAAAAYABgBZAQAAUAYAAAAA&#10;">
                <o:lock v:ext="edit" aspectratio="f"/>
                <v:rect id="_x0000_s1026" o:spid="_x0000_s1026" o:spt="1" style="position:absolute;left:4551;top:52615;height:1175;width:8546;" fillcolor="#D8D8D8" filled="t" stroked="f" coordsize="21600,21600" o:gfxdata="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zJ2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lFjf70AAADb&#10;AAAADwAAAGRycy9kb3ducmV2LnhtbEWPQWvCQBSE7wX/w/IK3ppdpQRJs0qxFOxFaLQHb4/saxKa&#10;fRuza6L++q4geBxm5hsmX51tKwbqfeNYwyxRIIhLZxquNOx3ny8LED4gG2wdk4YLeVgtJ085ZsaN&#10;/E1DESoRIewz1FCH0GVS+rImiz5xHXH0fl1vMUTZV9L0OEa4beVcqVRabDgu1NjRuqbyrzhZDdv1&#10;gX8OOxzU8ePUteFrvL7TqPX0eabeQAQ6h0f43t4YDa8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UWN/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lang w:val="en-US" w:eastAsia="zh-CN"/>
        </w:rPr>
        <w:t>（四）一般公共预算基本支出决算情况说明</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2018 年度财政拨款基本支出</w:t>
      </w:r>
      <w:r>
        <w:rPr>
          <w:rFonts w:hint="eastAsia" w:ascii="仿宋_GB2312" w:eastAsia="仿宋_GB2312" w:cs="DengXian-Regular"/>
          <w:b w:val="0"/>
          <w:bCs w:val="0"/>
          <w:kern w:val="2"/>
          <w:sz w:val="32"/>
          <w:szCs w:val="32"/>
          <w:lang w:val="en-US" w:eastAsia="zh-CN" w:bidi="ar-SA"/>
        </w:rPr>
        <w:t>175224.67</w:t>
      </w:r>
      <w:r>
        <w:rPr>
          <w:rFonts w:hint="eastAsia" w:ascii="仿宋_GB2312" w:hAnsi="Times New Roman" w:eastAsia="仿宋_GB2312" w:cs="DengXian-Regular"/>
          <w:b w:val="0"/>
          <w:bCs w:val="0"/>
          <w:kern w:val="2"/>
          <w:sz w:val="32"/>
          <w:szCs w:val="32"/>
          <w:lang w:val="en-US" w:eastAsia="zh-CN" w:bidi="ar-SA"/>
        </w:rPr>
        <w:t>万元，其中：人员经费</w:t>
      </w:r>
      <w:r>
        <w:rPr>
          <w:rFonts w:hint="eastAsia" w:ascii="仿宋_GB2312" w:eastAsia="仿宋_GB2312" w:cs="DengXian-Regular"/>
          <w:b w:val="0"/>
          <w:bCs w:val="0"/>
          <w:kern w:val="2"/>
          <w:sz w:val="32"/>
          <w:szCs w:val="32"/>
          <w:lang w:val="en-US" w:eastAsia="zh-CN" w:bidi="ar-SA"/>
        </w:rPr>
        <w:t>135000.47</w:t>
      </w:r>
      <w:r>
        <w:rPr>
          <w:rFonts w:hint="eastAsia" w:ascii="仿宋_GB2312" w:hAnsi="Times New Roman" w:eastAsia="仿宋_GB2312" w:cs="DengXian-Regular"/>
          <w:b w:val="0"/>
          <w:bCs w:val="0"/>
          <w:kern w:val="2"/>
          <w:sz w:val="32"/>
          <w:szCs w:val="32"/>
          <w:lang w:val="en-US" w:eastAsia="zh-CN" w:bidi="ar-SA"/>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eastAsia="仿宋_GB2312" w:cs="DengXian-Regular"/>
          <w:b w:val="0"/>
          <w:bCs w:val="0"/>
          <w:kern w:val="2"/>
          <w:sz w:val="32"/>
          <w:szCs w:val="32"/>
          <w:lang w:val="en-US" w:eastAsia="zh-CN" w:bidi="ar-SA"/>
        </w:rPr>
        <w:t>40224.21</w:t>
      </w:r>
      <w:r>
        <w:rPr>
          <w:rFonts w:hint="eastAsia" w:ascii="仿宋_GB2312" w:hAnsi="Times New Roman" w:eastAsia="仿宋_GB2312" w:cs="DengXian-Regular"/>
          <w:b w:val="0"/>
          <w:bCs w:val="0"/>
          <w:kern w:val="2"/>
          <w:sz w:val="32"/>
          <w:szCs w:val="32"/>
          <w:lang w:val="en-US" w:eastAsia="zh-CN" w:bidi="ar-SA"/>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pStyle w:val="3"/>
        <w:pageBreakBefore w:val="0"/>
        <w:kinsoku/>
        <w:wordWrap/>
        <w:overflowPunct/>
        <w:topLinePunct w:val="0"/>
        <w:autoSpaceDE/>
        <w:autoSpaceDN/>
        <w:bidi w:val="0"/>
        <w:spacing w:before="0" w:after="0" w:line="580" w:lineRule="exact"/>
        <w:ind w:firstLine="640" w:firstLineChars="200"/>
        <w:textAlignment w:val="auto"/>
        <w:rPr>
          <w:rFonts w:hint="eastAsia" w:ascii="黑体" w:eastAsia="黑体"/>
          <w:b w:val="0"/>
          <w:bCs w:val="0"/>
        </w:rPr>
      </w:pPr>
      <w:r>
        <w:rPr>
          <w:rFonts w:hint="eastAsia" w:ascii="黑体" w:eastAsia="黑体"/>
          <w:b w:val="0"/>
          <w:bCs w:val="0"/>
        </w:rPr>
        <w:t>五、</w:t>
      </w:r>
      <w:r>
        <w:rPr>
          <w:rFonts w:hint="eastAsia" w:ascii="黑体" w:eastAsia="黑体"/>
          <w:b w:val="0"/>
          <w:bCs w:val="0"/>
          <w:lang w:val="en-US" w:eastAsia="zh-CN"/>
        </w:rPr>
        <w:t>一般公共预算</w:t>
      </w:r>
      <w:r>
        <w:rPr>
          <w:rFonts w:hint="eastAsia" w:ascii="黑体" w:eastAsia="黑体"/>
          <w:b w:val="0"/>
          <w:bCs w:val="0"/>
        </w:rPr>
        <w:t>“三公” 经费支出决算情况说明</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度“三公”经费支出共计</w:t>
      </w:r>
      <w:r>
        <w:rPr>
          <w:rFonts w:hint="eastAsia" w:ascii="仿宋_GB2312" w:eastAsia="仿宋_GB2312" w:cs="DengXian-Regular"/>
          <w:sz w:val="32"/>
          <w:szCs w:val="32"/>
          <w:lang w:val="en-US" w:eastAsia="zh-CN"/>
        </w:rPr>
        <w:t>343.29</w:t>
      </w:r>
      <w:r>
        <w:rPr>
          <w:rFonts w:hint="eastAsia" w:ascii="仿宋_GB2312" w:eastAsia="仿宋_GB2312" w:cs="DengXian-Regular"/>
          <w:sz w:val="32"/>
          <w:szCs w:val="32"/>
        </w:rPr>
        <w:t>万元</w:t>
      </w:r>
      <w:r>
        <w:rPr>
          <w:rFonts w:hint="eastAsia" w:ascii="仿宋_GB2312" w:eastAsia="仿宋_GB2312" w:cs="DengXian-Regular"/>
          <w:b w:val="0"/>
          <w:bCs w:val="0"/>
          <w:sz w:val="32"/>
          <w:szCs w:val="32"/>
        </w:rPr>
        <w:t>，较年初预算减少</w:t>
      </w:r>
      <w:r>
        <w:rPr>
          <w:rFonts w:hint="eastAsia" w:ascii="仿宋_GB2312" w:eastAsia="仿宋_GB2312" w:cs="DengXian-Regular"/>
          <w:b w:val="0"/>
          <w:bCs w:val="0"/>
          <w:sz w:val="32"/>
          <w:szCs w:val="32"/>
          <w:lang w:val="en-US" w:eastAsia="zh-CN"/>
        </w:rPr>
        <w:t>186.26</w:t>
      </w:r>
      <w:r>
        <w:rPr>
          <w:rFonts w:hint="eastAsia" w:ascii="仿宋_GB2312" w:eastAsia="仿宋_GB2312" w:cs="DengXian-Regular"/>
          <w:b w:val="0"/>
          <w:bCs w:val="0"/>
          <w:sz w:val="32"/>
          <w:szCs w:val="32"/>
        </w:rPr>
        <w:t>万元，降低</w:t>
      </w:r>
      <w:r>
        <w:rPr>
          <w:rFonts w:hint="eastAsia" w:ascii="仿宋_GB2312" w:eastAsia="仿宋_GB2312" w:cs="DengXian-Regular"/>
          <w:b w:val="0"/>
          <w:bCs w:val="0"/>
          <w:sz w:val="32"/>
          <w:szCs w:val="32"/>
          <w:lang w:val="en-US" w:eastAsia="zh-CN"/>
        </w:rPr>
        <w:t>35.17</w:t>
      </w:r>
      <w:r>
        <w:rPr>
          <w:rFonts w:hint="eastAsia" w:ascii="仿宋_GB2312" w:eastAsia="仿宋_GB2312" w:cs="DengXian-Regular"/>
          <w:b w:val="0"/>
          <w:bCs w:val="0"/>
          <w:sz w:val="32"/>
          <w:szCs w:val="32"/>
        </w:rPr>
        <w:t>%，主要是</w:t>
      </w:r>
      <w:r>
        <w:rPr>
          <w:rFonts w:hint="eastAsia" w:ascii="仿宋_GB2312" w:eastAsia="仿宋_GB2312" w:cs="DengXian-Regular"/>
          <w:b w:val="0"/>
          <w:bCs w:val="0"/>
          <w:sz w:val="32"/>
          <w:szCs w:val="32"/>
          <w:lang w:eastAsia="zh-CN"/>
        </w:rPr>
        <w:t>减少公务车</w:t>
      </w:r>
      <w:r>
        <w:rPr>
          <w:rFonts w:hint="eastAsia" w:ascii="仿宋_GB2312" w:eastAsia="仿宋_GB2312" w:cs="DengXian-Regular"/>
          <w:sz w:val="32"/>
          <w:szCs w:val="32"/>
          <w:lang w:eastAsia="zh-CN"/>
        </w:rPr>
        <w:t>、公务接待等开支</w:t>
      </w:r>
      <w:r>
        <w:rPr>
          <w:rFonts w:hint="eastAsia" w:ascii="仿宋_GB2312" w:eastAsia="仿宋_GB2312" w:cs="DengXian-Regular"/>
          <w:sz w:val="32"/>
          <w:szCs w:val="32"/>
        </w:rPr>
        <w:t>；较</w:t>
      </w:r>
      <w:r>
        <w:rPr>
          <w:rFonts w:hint="eastAsia" w:ascii="仿宋_GB2312" w:eastAsia="仿宋_GB2312" w:cs="DengXian-Regular"/>
          <w:sz w:val="32"/>
          <w:szCs w:val="32"/>
          <w:lang w:val="en-US" w:eastAsia="zh-CN"/>
        </w:rPr>
        <w:t>2017</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度减少</w:t>
      </w:r>
      <w:r>
        <w:rPr>
          <w:rFonts w:hint="eastAsia" w:ascii="仿宋_GB2312" w:eastAsia="仿宋_GB2312" w:cs="DengXian-Regular"/>
          <w:sz w:val="32"/>
          <w:szCs w:val="32"/>
          <w:lang w:val="en-US" w:eastAsia="zh-CN"/>
        </w:rPr>
        <w:t>25.16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6.82</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本年进一步压缩公务车、公务接待等开支</w:t>
      </w:r>
      <w:r>
        <w:rPr>
          <w:rFonts w:hint="eastAsia" w:ascii="仿宋_GB2312" w:eastAsia="仿宋_GB2312" w:cs="DengXian-Regular"/>
          <w:sz w:val="32"/>
          <w:szCs w:val="32"/>
        </w:rPr>
        <w:t>。具体情况如下：</w:t>
      </w:r>
    </w:p>
    <w:p>
      <w:pPr>
        <w:pageBreakBefore w:val="0"/>
        <w:kinsoku/>
        <w:wordWrap/>
        <w:overflowPunct/>
        <w:topLinePunct w:val="0"/>
        <w:autoSpaceDE/>
        <w:autoSpaceDN/>
        <w:bidi w:val="0"/>
        <w:adjustRightInd w:val="0"/>
        <w:snapToGrid w:val="0"/>
        <w:spacing w:after="0" w:line="580" w:lineRule="exact"/>
        <w:ind w:firstLine="643" w:firstLineChars="200"/>
        <w:textAlignment w:val="auto"/>
        <w:rPr>
          <w:rFonts w:ascii="仿宋_GB2312" w:eastAsia="仿宋_GB2312" w:cs="DengXian-Regular"/>
          <w:sz w:val="32"/>
          <w:szCs w:val="32"/>
        </w:rPr>
      </w:pPr>
      <w:r>
        <w:rPr>
          <w:rFonts w:hint="eastAsia" w:ascii="楷体_GB2312" w:eastAsia="楷体_GB2312" w:cs="DengXian-Bold"/>
          <w:b/>
          <w:bCs/>
          <w:sz w:val="32"/>
          <w:szCs w:val="32"/>
        </w:rPr>
        <w:t>（</w:t>
      </w:r>
      <w:r>
        <w:rPr>
          <w:sz w:val="44"/>
        </w:rPr>
        <mc:AlternateContent>
          <mc:Choice Requires="wpg">
            <w:drawing>
              <wp:anchor distT="0" distB="0" distL="0" distR="0" simplePos="0" relativeHeight="102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03" name="组合 82"/>
                <wp:cNvGraphicFramePr/>
                <a:graphic xmlns:a="http://schemas.openxmlformats.org/drawingml/2006/main">
                  <a:graphicData uri="http://schemas.microsoft.com/office/word/2010/wordprocessingGroup">
                    <wpg:wgp>
                      <wpg:cNvGrpSpPr/>
                      <wpg:grpSpPr>
                        <a:xfrm rot="0">
                          <a:off x="0" y="0"/>
                          <a:ext cx="3833494" cy="558165"/>
                          <a:chOff x="4551" y="52615"/>
                          <a:chExt cx="8546" cy="1398"/>
                        </a:xfrm>
                      </wpg:grpSpPr>
                      <wps:wsp>
                        <wps:cNvPr id="47" name="矩形 47"/>
                        <wps:cNvSpPr/>
                        <wps:spPr>
                          <a:xfrm>
                            <a:off x="4551" y="52615"/>
                            <a:ext cx="8546" cy="1175"/>
                          </a:xfrm>
                          <a:prstGeom prst="rect">
                            <a:avLst/>
                          </a:prstGeom>
                          <a:solidFill>
                            <a:srgbClr val="D8D8D8"/>
                          </a:solidFill>
                          <a:ln>
                            <a:noFill/>
                          </a:ln>
                        </wps:spPr>
                        <wps:bodyPr/>
                      </wps:wsp>
                      <wps:wsp>
                        <wps:cNvPr id="48" name="矩形 4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82" o:spid="_x0000_s1026" o:spt="203" style="position:absolute;left:0pt;margin-left:-0.55pt;margin-top:29.3pt;height:43.95pt;width:301.85pt;mso-position-horizontal-relative:page;mso-position-vertical-relative:page;z-index:10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BJ+ys7bAAAACwEAAA8AAAAAAAAA&#10;AQAgAAAAIgAAAGRycy9kb3ducmV2LnhtbFBLAQIUABQAAAAIAIdO4kDSE0eMuQIAAKsGAAAOAAAA&#10;AAAAAAEAIAAAACoBAABkcnMvZTJvRG9jLnhtbFBLBQYAAAAABgAGAFkBAABVBgAAAAA=&#10;">
                <o:lock v:ext="edit" aspectratio="f"/>
                <v:rect id="_x0000_s1026" o:spid="_x0000_s1026" o:spt="1" style="position:absolute;left:4551;top:52615;height:1175;width:8546;" fillcolor="#D8D8D8" filled="t" stroked="f" coordsize="21600,21600" o:gfxdata="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0Jm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5IJSlrgAAADb&#10;AAAADwAAAGRycy9kb3ducmV2LnhtbEVPy4rCMBTdD/gP4QruxkQRkWoUcRjQjeBr4e7SXNtic1Ob&#10;2KpfbxaCy8N5zxYPW4qGal841jDoKxDEqTMFZxqOh//fCQgfkA2WjknDkzws5p2fGSbGtbyjZh8y&#10;EUPYJ6ghD6FKpPRpThZ931XEkbu42mKIsM6kqbGN4baUQ6XG0mLBsSHHilY5pdf93WrYrs58Oh+w&#10;Ube/e1WGTftaUqt1rztQUxCBHuEr/rjXRsMojo1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5IJSlrgAAADbAAAA&#10;DwAAAAAAAAABACAAAAAiAAAAZHJzL2Rvd25yZXYueG1sUEsBAhQAFAAAAAgAh07iQDMvBZ47AAAA&#10;OQAAABAAAAAAAAAAAQAgAAAABwEAAGRycy9zaGFwZXhtbC54bWxQSwUGAAAAAAYABgBbAQAAsQMA&#10;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rect>
                <w10:anchorlock/>
              </v:group>
            </w:pict>
          </mc:Fallback>
        </mc:AlternateContent>
      </w:r>
      <w:r>
        <w:rPr>
          <w:rFonts w:hint="eastAsia" w:ascii="楷体_GB2312" w:eastAsia="楷体_GB2312" w:cs="DengXian-Bold"/>
          <w:b/>
          <w:bCs/>
          <w:sz w:val="32"/>
          <w:szCs w:val="32"/>
        </w:rPr>
        <w:t>一）因公出国（境）费支出</w:t>
      </w:r>
      <w:r>
        <w:rPr>
          <w:rFonts w:hint="eastAsia" w:ascii="楷体_GB2312" w:eastAsia="楷体_GB2312" w:cs="DengXian-Bold"/>
          <w:b/>
          <w:bCs/>
          <w:sz w:val="32"/>
          <w:szCs w:val="32"/>
          <w:lang w:val="en-US" w:eastAsia="zh-CN"/>
        </w:rPr>
        <w:t>1.89</w:t>
      </w:r>
      <w:r>
        <w:rPr>
          <w:rFonts w:hint="eastAsia" w:ascii="楷体_GB2312" w:eastAsia="楷体_GB2312" w:cs="DengXian-Bold"/>
          <w:b/>
          <w:bCs/>
          <w:sz w:val="32"/>
          <w:szCs w:val="32"/>
        </w:rPr>
        <w:t>万元。</w: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度参加其他单位组织的因公出国（境）团组</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个、共</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人/无本单位组织的出国（境）团组。因公出国（境）费支出较年初预算减少</w:t>
      </w:r>
      <w:r>
        <w:rPr>
          <w:rFonts w:hint="eastAsia" w:ascii="仿宋_GB2312" w:eastAsia="仿宋_GB2312" w:cs="DengXian-Regular"/>
          <w:sz w:val="32"/>
          <w:szCs w:val="32"/>
          <w:lang w:val="en-US" w:eastAsia="zh-CN"/>
        </w:rPr>
        <w:t>0.09</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4.50</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因公出国期间压缩开支</w:t>
      </w:r>
      <w:r>
        <w:rPr>
          <w:rFonts w:hint="eastAsia" w:ascii="仿宋_GB2312" w:eastAsia="仿宋_GB2312" w:cs="DengXian-Regular"/>
          <w:sz w:val="32"/>
          <w:szCs w:val="32"/>
        </w:rPr>
        <w:t>；较</w:t>
      </w:r>
      <w:r>
        <w:rPr>
          <w:rFonts w:hint="eastAsia" w:ascii="仿宋_GB2312" w:eastAsia="仿宋_GB2312" w:cs="DengXian-Regular"/>
          <w:sz w:val="32"/>
          <w:szCs w:val="32"/>
          <w:lang w:val="en-US" w:eastAsia="zh-CN"/>
        </w:rPr>
        <w:t>上</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减少</w:t>
      </w:r>
      <w:r>
        <w:rPr>
          <w:rFonts w:hint="eastAsia" w:ascii="仿宋_GB2312" w:eastAsia="仿宋_GB2312" w:cs="DengXian-Regular"/>
          <w:sz w:val="32"/>
          <w:szCs w:val="32"/>
          <w:lang w:val="en-US" w:eastAsia="zh-CN"/>
        </w:rPr>
        <w:t>11.30</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85%</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减少因公出国人次</w:t>
      </w:r>
      <w:r>
        <w:rPr>
          <w:rFonts w:hint="eastAsia" w:ascii="仿宋_GB2312" w:eastAsia="仿宋_GB2312" w:cs="DengXian-Regular"/>
          <w:sz w:val="32"/>
          <w:szCs w:val="32"/>
        </w:rPr>
        <w:t>。</w:t>
      </w:r>
    </w:p>
    <w:p>
      <w:pPr>
        <w:pageBreakBefore w:val="0"/>
        <w:kinsoku/>
        <w:wordWrap/>
        <w:overflowPunct/>
        <w:topLinePunct w:val="0"/>
        <w:autoSpaceDE/>
        <w:autoSpaceDN/>
        <w:bidi w:val="0"/>
        <w:adjustRightInd w:val="0"/>
        <w:snapToGrid w:val="0"/>
        <w:spacing w:after="0" w:line="580" w:lineRule="exact"/>
        <w:ind w:firstLine="643" w:firstLineChars="200"/>
        <w:textAlignment w:val="auto"/>
        <w:rPr>
          <w:rFonts w:ascii="仿宋_GB2312" w:eastAsia="仿宋_GB2312" w:cs="DengXian-Bold"/>
          <w:b/>
          <w:bCs/>
          <w:sz w:val="32"/>
          <w:szCs w:val="32"/>
        </w:rPr>
      </w:pPr>
      <w:r>
        <w:rPr>
          <w:rFonts w:hint="eastAsia" w:ascii="楷体_GB2312" w:eastAsia="楷体_GB2312" w:cs="DengXian-Bold"/>
          <w:b/>
          <w:bCs/>
          <w:sz w:val="32"/>
          <w:szCs w:val="32"/>
        </w:rPr>
        <w:t>（二）公务用车购置及运行维护费支出</w:t>
      </w:r>
      <w:r>
        <w:rPr>
          <w:rFonts w:hint="eastAsia" w:ascii="楷体_GB2312" w:eastAsia="楷体_GB2312" w:cs="DengXian-Bold"/>
          <w:b/>
          <w:bCs/>
          <w:sz w:val="32"/>
          <w:szCs w:val="32"/>
          <w:lang w:val="en-US" w:eastAsia="zh-CN"/>
        </w:rPr>
        <w:t>300.31</w:t>
      </w:r>
      <w:r>
        <w:rPr>
          <w:rFonts w:hint="eastAsia" w:ascii="楷体_GB2312" w:eastAsia="楷体_GB2312" w:cs="DengXian-Bold"/>
          <w:b/>
          <w:bCs/>
          <w:sz w:val="32"/>
          <w:szCs w:val="32"/>
        </w:rPr>
        <w:t>万元。</w: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度公务用车购置及运行维护费较年初预算减少</w:t>
      </w:r>
      <w:r>
        <w:rPr>
          <w:rFonts w:hint="eastAsia" w:ascii="仿宋_GB2312" w:eastAsia="仿宋_GB2312" w:cs="DengXian-Regular"/>
          <w:sz w:val="32"/>
          <w:szCs w:val="32"/>
          <w:lang w:val="en-US" w:eastAsia="zh-CN"/>
        </w:rPr>
        <w:t>152.18</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33.63</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压缩公务车开支</w:t>
      </w:r>
      <w:r>
        <w:rPr>
          <w:rFonts w:hint="eastAsia" w:ascii="仿宋_GB2312" w:eastAsia="仿宋_GB2312" w:cs="DengXian-Regular"/>
          <w:sz w:val="32"/>
          <w:szCs w:val="32"/>
        </w:rPr>
        <w:t>；较</w:t>
      </w:r>
      <w:r>
        <w:rPr>
          <w:rFonts w:hint="eastAsia" w:ascii="仿宋_GB2312" w:eastAsia="仿宋_GB2312" w:cs="DengXian-Regular"/>
          <w:sz w:val="32"/>
          <w:szCs w:val="32"/>
          <w:lang w:val="en-US" w:eastAsia="zh-CN"/>
        </w:rPr>
        <w:t>上</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减少</w:t>
      </w:r>
      <w:r>
        <w:rPr>
          <w:rFonts w:hint="eastAsia" w:ascii="仿宋_GB2312" w:eastAsia="仿宋_GB2312" w:cs="DengXian-Regular"/>
          <w:sz w:val="32"/>
          <w:szCs w:val="32"/>
          <w:lang w:val="en-US" w:eastAsia="zh-CN"/>
        </w:rPr>
        <w:t>16.76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5.28</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压缩公务车使用量和开支</w:t>
      </w:r>
      <w:r>
        <w:rPr>
          <w:rFonts w:hint="eastAsia" w:ascii="仿宋_GB2312" w:eastAsia="仿宋_GB2312" w:cs="DengXian-Regular"/>
          <w:sz w:val="32"/>
          <w:szCs w:val="32"/>
        </w:rPr>
        <w:t>。</w:t>
      </w:r>
      <w:r>
        <w:rPr>
          <w:rFonts w:hint="eastAsia" w:ascii="仿宋_GB2312" w:eastAsia="仿宋_GB2312" w:cs="DengXian-Bold"/>
          <w:b/>
          <w:bCs/>
          <w:sz w:val="32"/>
          <w:szCs w:val="32"/>
        </w:rPr>
        <w:t>其中：</w:t>
      </w:r>
    </w:p>
    <w:p>
      <w:pPr>
        <w:pageBreakBefore w:val="0"/>
        <w:kinsoku/>
        <w:wordWrap/>
        <w:overflowPunct/>
        <w:topLinePunct w:val="0"/>
        <w:autoSpaceDE/>
        <w:autoSpaceDN/>
        <w:bidi w:val="0"/>
        <w:adjustRightInd w:val="0"/>
        <w:snapToGrid w:val="0"/>
        <w:spacing w:after="0" w:line="580" w:lineRule="exact"/>
        <w:ind w:firstLine="643" w:firstLineChars="200"/>
        <w:textAlignment w:val="auto"/>
        <w:rPr>
          <w:rFonts w:ascii="仿宋_GB2312" w:eastAsia="仿宋_GB2312" w:cs="DengXian-Regular"/>
          <w:sz w:val="32"/>
          <w:szCs w:val="32"/>
        </w:rPr>
      </w:pPr>
      <w:r>
        <w:rPr>
          <w:rFonts w:hint="eastAsia" w:ascii="仿宋_GB2312" w:eastAsia="仿宋_GB2312" w:cs="DengXian-Regular"/>
          <w:b/>
          <w:sz w:val="32"/>
          <w:szCs w:val="32"/>
        </w:rPr>
        <w:t>公务用车购置费：</w: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度公务用车购置量</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辆，发生“公务用车购置”经费支出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万元。公务用车购置费支出较年初预算</w:t>
      </w:r>
      <w:r>
        <w:rPr>
          <w:rFonts w:hint="eastAsia" w:ascii="仿宋_GB2312" w:eastAsia="仿宋_GB2312" w:cs="DengXian-Regular"/>
          <w:sz w:val="32"/>
          <w:szCs w:val="32"/>
          <w:lang w:eastAsia="zh-CN"/>
        </w:rPr>
        <w:t>持平</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无购置预算和支出</w:t>
      </w:r>
      <w:r>
        <w:rPr>
          <w:rFonts w:hint="eastAsia" w:ascii="仿宋_GB2312" w:eastAsia="仿宋_GB2312" w:cs="DengXian-Regular"/>
          <w:sz w:val="32"/>
          <w:szCs w:val="32"/>
        </w:rPr>
        <w:t>；较</w:t>
      </w:r>
      <w:r>
        <w:rPr>
          <w:rFonts w:hint="eastAsia" w:ascii="仿宋_GB2312" w:eastAsia="仿宋_GB2312" w:cs="DengXian-Regular"/>
          <w:sz w:val="32"/>
          <w:szCs w:val="32"/>
          <w:lang w:val="en-US" w:eastAsia="zh-CN"/>
        </w:rPr>
        <w:t>上</w:t>
      </w:r>
      <w:r>
        <w:rPr>
          <w:rFonts w:hint="eastAsia" w:ascii="仿宋_GB2312" w:eastAsia="仿宋_GB2312" w:cs="DengXian-Regular"/>
          <w:sz w:val="32"/>
          <w:szCs w:val="32"/>
          <w:lang w:eastAsia="zh-CN"/>
        </w:rPr>
        <w:t>年持平</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两年均无购置预算和支出</w:t>
      </w:r>
      <w:r>
        <w:rPr>
          <w:rFonts w:hint="eastAsia" w:ascii="仿宋_GB2312" w:eastAsia="仿宋_GB2312" w:cs="DengXian-Regular"/>
          <w:sz w:val="32"/>
          <w:szCs w:val="32"/>
        </w:rPr>
        <w:t>。</w:t>
      </w:r>
    </w:p>
    <w:p>
      <w:pPr>
        <w:pageBreakBefore w:val="0"/>
        <w:kinsoku/>
        <w:wordWrap/>
        <w:overflowPunct/>
        <w:topLinePunct w:val="0"/>
        <w:autoSpaceDE/>
        <w:autoSpaceDN/>
        <w:bidi w:val="0"/>
        <w:adjustRightInd w:val="0"/>
        <w:snapToGrid w:val="0"/>
        <w:spacing w:after="0" w:line="580" w:lineRule="exact"/>
        <w:ind w:firstLine="643" w:firstLineChars="200"/>
        <w:textAlignment w:val="auto"/>
        <w:rPr>
          <w:rFonts w:ascii="仿宋_GB2312" w:eastAsia="仿宋_GB2312" w:cs="DengXian-Regular"/>
          <w:sz w:val="32"/>
          <w:szCs w:val="32"/>
        </w:rPr>
      </w:pPr>
      <w:r>
        <w:rPr>
          <w:rFonts w:hint="eastAsia" w:ascii="仿宋_GB2312" w:eastAsia="仿宋_GB2312" w:cs="DengXian-Regular"/>
          <w:b/>
          <w:sz w:val="32"/>
          <w:szCs w:val="32"/>
        </w:rPr>
        <w:t>公务用车运行维护费：</w: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度单位公务用车保有量</w:t>
      </w:r>
      <w:r>
        <w:rPr>
          <w:rFonts w:hint="eastAsia" w:ascii="仿宋_GB2312" w:eastAsia="仿宋_GB2312" w:cs="DengXian-Regular"/>
          <w:sz w:val="32"/>
          <w:szCs w:val="32"/>
          <w:lang w:val="en-US" w:eastAsia="zh-CN"/>
        </w:rPr>
        <w:t>113</w:t>
      </w:r>
      <w:r>
        <w:rPr>
          <w:rFonts w:hint="eastAsia" w:ascii="仿宋_GB2312" w:eastAsia="仿宋_GB2312" w:cs="DengXian-Regular"/>
          <w:sz w:val="32"/>
          <w:szCs w:val="32"/>
        </w:rPr>
        <w:t>辆。公车运行维护费支出较年初预算减少</w:t>
      </w:r>
      <w:r>
        <w:rPr>
          <w:rFonts w:hint="eastAsia" w:ascii="仿宋_GB2312" w:eastAsia="仿宋_GB2312" w:cs="DengXian-Regular"/>
          <w:sz w:val="32"/>
          <w:szCs w:val="32"/>
          <w:lang w:val="en-US" w:eastAsia="zh-CN"/>
        </w:rPr>
        <w:t>152.18</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33.63</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压缩公务车开支</w:t>
      </w:r>
      <w:r>
        <w:rPr>
          <w:rFonts w:hint="eastAsia" w:ascii="仿宋_GB2312" w:eastAsia="仿宋_GB2312" w:cs="DengXian-Regular"/>
          <w:sz w:val="32"/>
          <w:szCs w:val="32"/>
        </w:rPr>
        <w:t>；较</w:t>
      </w:r>
      <w:r>
        <w:rPr>
          <w:rFonts w:hint="eastAsia" w:ascii="仿宋_GB2312" w:eastAsia="仿宋_GB2312" w:cs="DengXian-Regular"/>
          <w:sz w:val="32"/>
          <w:szCs w:val="32"/>
          <w:lang w:val="en-US" w:eastAsia="zh-CN"/>
        </w:rPr>
        <w:t>上</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减少</w:t>
      </w:r>
      <w:r>
        <w:rPr>
          <w:rFonts w:hint="eastAsia" w:ascii="仿宋_GB2312" w:eastAsia="仿宋_GB2312" w:cs="DengXian-Regular"/>
          <w:sz w:val="32"/>
          <w:szCs w:val="32"/>
          <w:lang w:val="en-US" w:eastAsia="zh-CN"/>
        </w:rPr>
        <w:t>16.76</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5.28</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压缩公务车开支</w:t>
      </w:r>
      <w:r>
        <w:rPr>
          <w:rFonts w:hint="eastAsia" w:ascii="仿宋_GB2312" w:eastAsia="仿宋_GB2312" w:cs="DengXian-Regular"/>
          <w:sz w:val="32"/>
          <w:szCs w:val="32"/>
        </w:rPr>
        <w:t>。</w:t>
      </w:r>
    </w:p>
    <w:p>
      <w:pPr>
        <w:pageBreakBefore w:val="0"/>
        <w:kinsoku/>
        <w:wordWrap/>
        <w:overflowPunct/>
        <w:topLinePunct w:val="0"/>
        <w:autoSpaceDE/>
        <w:autoSpaceDN/>
        <w:bidi w:val="0"/>
        <w:adjustRightInd w:val="0"/>
        <w:snapToGrid w:val="0"/>
        <w:spacing w:after="0" w:line="580" w:lineRule="exact"/>
        <w:ind w:firstLine="643" w:firstLineChars="200"/>
        <w:textAlignment w:val="auto"/>
        <w:rPr>
          <w:rFonts w:ascii="仿宋_GB2312" w:eastAsia="仿宋_GB2312" w:cs="DengXian-Regular"/>
          <w:sz w:val="32"/>
          <w:szCs w:val="32"/>
        </w:rPr>
      </w:pPr>
      <w:r>
        <w:rPr>
          <w:rFonts w:hint="eastAsia" w:ascii="楷体_GB2312" w:eastAsia="楷体_GB2312" w:cs="DengXian-Bold"/>
          <w:b/>
          <w:bCs/>
          <w:sz w:val="32"/>
          <w:szCs w:val="32"/>
        </w:rPr>
        <w:t>（三）公务接待费支出</w:t>
      </w:r>
      <w:r>
        <w:rPr>
          <w:rFonts w:hint="eastAsia" w:ascii="楷体_GB2312" w:eastAsia="楷体_GB2312" w:cs="DengXian-Bold"/>
          <w:b/>
          <w:bCs/>
          <w:sz w:val="32"/>
          <w:szCs w:val="32"/>
          <w:lang w:val="en-US" w:eastAsia="zh-CN"/>
        </w:rPr>
        <w:t>41.08</w:t>
      </w:r>
      <w:r>
        <w:rPr>
          <w:rFonts w:hint="eastAsia" w:ascii="楷体_GB2312" w:eastAsia="楷体_GB2312" w:cs="DengXian-Bold"/>
          <w:b/>
          <w:bCs/>
          <w:sz w:val="32"/>
          <w:szCs w:val="32"/>
        </w:rPr>
        <w:t>万元。</w:t>
      </w:r>
      <w:r>
        <w:rPr>
          <w:sz w:val="44"/>
        </w:rPr>
        <mc:AlternateContent>
          <mc:Choice Requires="wpg">
            <w:drawing>
              <wp:anchor distT="0" distB="0" distL="0" distR="0" simplePos="0" relativeHeight="102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06" name="组合 85"/>
                <wp:cNvGraphicFramePr/>
                <a:graphic xmlns:a="http://schemas.openxmlformats.org/drawingml/2006/main">
                  <a:graphicData uri="http://schemas.microsoft.com/office/word/2010/wordprocessingGroup">
                    <wpg:wgp>
                      <wpg:cNvGrpSpPr/>
                      <wpg:grpSpPr>
                        <a:xfrm rot="0">
                          <a:off x="0" y="0"/>
                          <a:ext cx="3833494" cy="558165"/>
                          <a:chOff x="4551" y="52615"/>
                          <a:chExt cx="8546" cy="1398"/>
                        </a:xfrm>
                      </wpg:grpSpPr>
                      <wps:wsp>
                        <wps:cNvPr id="49" name="矩形 49"/>
                        <wps:cNvSpPr/>
                        <wps:spPr>
                          <a:xfrm>
                            <a:off x="4551" y="52615"/>
                            <a:ext cx="8546" cy="1175"/>
                          </a:xfrm>
                          <a:prstGeom prst="rect">
                            <a:avLst/>
                          </a:prstGeom>
                          <a:solidFill>
                            <a:srgbClr val="D8D8D8"/>
                          </a:solidFill>
                          <a:ln>
                            <a:noFill/>
                          </a:ln>
                        </wps:spPr>
                        <wps:bodyPr/>
                      </wps:wsp>
                      <wps:wsp>
                        <wps:cNvPr id="50" name="矩形 50"/>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85" o:spid="_x0000_s1026" o:spt="203" style="position:absolute;left:0pt;margin-left:-0.55pt;margin-top:29.3pt;height:43.95pt;width:301.85pt;mso-position-horizontal-relative:page;mso-position-vertical-relative:page;z-index:10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En7KztsAAAALAQAADwAAAAAAAAAB&#10;ACAAAAAiAAAAZHJzL2Rvd25yZXYueG1sUEsBAhQAFAAAAAgAh07iQInG1b64AgAAqwYAAA4AAAAA&#10;AAAAAQAgAAAAKgEAAGRycy9lMm9Eb2MueG1sUEsFBgAAAAAGAAYAWQEAAFQGAAAAAA==&#10;">
                <o:lock v:ext="edit" aspectratio="f"/>
                <v:rect id="_x0000_s1026" o:spid="_x0000_s1026" o:spt="1" style="position:absolute;left:4551;top:52615;height:1175;width:8546;" fillcolor="#D8D8D8" filled="t" stroked="f" coordsize="21600,21600" o:gfxdata="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44c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ny3ITbgAAADb&#10;AAAADwAAAGRycy9kb3ducmV2LnhtbEVPy4rCMBTdD/gP4QruxkRBkWoUcRjQjeBr4e7SXNtic1Ob&#10;2KpfbxaCy8N5zxYPW4qGal841jDoKxDEqTMFZxqOh//fCQgfkA2WjknDkzws5p2fGSbGtbyjZh8y&#10;EUPYJ6ghD6FKpPRpThZ931XEkbu42mKIsM6kqbGN4baUQ6XG0mLBsSHHilY5pdf93WrYrs58Oh+w&#10;Ube/e1WGTftaUqt1rztQUxCBHuEr/rjXRsMoro9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y3ITbgAAADbAAAA&#10;DwAAAAAAAAABACAAAAAiAAAAZHJzL2Rvd25yZXYueG1sUEsBAhQAFAAAAAgAh07iQDMvBZ47AAAA&#10;OQAAABAAAAAAAAAAAQAgAAAABwEAAGRycy9zaGFwZXhtbC54bWxQSwUGAAAAAAYABgBbAQAAsQMA&#10;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度公务接待共</w:t>
      </w:r>
      <w:r>
        <w:rPr>
          <w:rFonts w:hint="eastAsia" w:ascii="仿宋_GB2312" w:eastAsia="仿宋_GB2312" w:cs="DengXian-Regular"/>
          <w:sz w:val="32"/>
          <w:szCs w:val="32"/>
          <w:lang w:val="en-US" w:eastAsia="zh-CN"/>
        </w:rPr>
        <w:t>269</w:t>
      </w:r>
      <w:r>
        <w:rPr>
          <w:rFonts w:hint="eastAsia" w:ascii="仿宋_GB2312" w:eastAsia="仿宋_GB2312" w:cs="DengXian-Regular"/>
          <w:sz w:val="32"/>
          <w:szCs w:val="32"/>
        </w:rPr>
        <w:t>批次、</w:t>
      </w:r>
      <w:r>
        <w:rPr>
          <w:rFonts w:hint="eastAsia" w:ascii="仿宋_GB2312" w:eastAsia="仿宋_GB2312" w:cs="DengXian-Regular"/>
          <w:sz w:val="32"/>
          <w:szCs w:val="32"/>
          <w:lang w:val="en-US" w:eastAsia="zh-CN"/>
        </w:rPr>
        <w:t>2467</w:t>
      </w:r>
      <w:r>
        <w:rPr>
          <w:rFonts w:hint="eastAsia" w:ascii="仿宋_GB2312" w:eastAsia="仿宋_GB2312" w:cs="DengXian-Regular"/>
          <w:sz w:val="32"/>
          <w:szCs w:val="32"/>
        </w:rPr>
        <w:t>人次。公务接待费支出较年初预算减少</w:t>
      </w:r>
      <w:r>
        <w:rPr>
          <w:rFonts w:hint="eastAsia" w:ascii="仿宋_GB2312" w:eastAsia="仿宋_GB2312" w:cs="DengXian-Regular"/>
          <w:sz w:val="32"/>
          <w:szCs w:val="32"/>
          <w:lang w:val="en-US" w:eastAsia="zh-CN"/>
        </w:rPr>
        <w:t>33.99</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45.27</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压缩接待费用</w:t>
      </w:r>
      <w:r>
        <w:rPr>
          <w:rFonts w:hint="eastAsia" w:ascii="仿宋_GB2312" w:eastAsia="仿宋_GB2312" w:cs="DengXian-Regular"/>
          <w:sz w:val="32"/>
          <w:szCs w:val="32"/>
        </w:rPr>
        <w:t>；较</w:t>
      </w:r>
      <w:r>
        <w:rPr>
          <w:rFonts w:hint="eastAsia" w:ascii="仿宋_GB2312" w:eastAsia="仿宋_GB2312" w:cs="DengXian-Regular"/>
          <w:sz w:val="32"/>
          <w:szCs w:val="32"/>
          <w:lang w:val="en-US" w:eastAsia="zh-CN"/>
        </w:rPr>
        <w:t>上</w:t>
      </w:r>
      <w:r>
        <w:rPr>
          <w:rFonts w:hint="eastAsia" w:ascii="仿宋_GB2312" w:eastAsia="仿宋_GB2312" w:cs="DengXian-Regular"/>
          <w:sz w:val="32"/>
          <w:szCs w:val="32"/>
          <w:lang w:eastAsia="zh-CN"/>
        </w:rPr>
        <w:t>年</w:t>
      </w:r>
      <w:r>
        <w:rPr>
          <w:rFonts w:hint="eastAsia" w:ascii="仿宋_GB2312" w:eastAsia="仿宋_GB2312" w:cs="DengXian-Regular"/>
          <w:sz w:val="32"/>
          <w:szCs w:val="32"/>
        </w:rPr>
        <w:t>度</w:t>
      </w:r>
      <w:r>
        <w:rPr>
          <w:rFonts w:hint="eastAsia" w:ascii="仿宋_GB2312" w:eastAsia="仿宋_GB2312" w:cs="DengXian-Regular"/>
          <w:sz w:val="32"/>
          <w:szCs w:val="32"/>
          <w:lang w:eastAsia="zh-CN"/>
        </w:rPr>
        <w:t>增加</w:t>
      </w:r>
      <w:r>
        <w:rPr>
          <w:rFonts w:hint="eastAsia" w:ascii="仿宋_GB2312" w:eastAsia="仿宋_GB2312" w:cs="DengXian-Regular"/>
          <w:sz w:val="32"/>
          <w:szCs w:val="32"/>
          <w:lang w:val="en-US" w:eastAsia="zh-CN"/>
        </w:rPr>
        <w:t>2.90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增长</w:t>
      </w:r>
      <w:r>
        <w:rPr>
          <w:rFonts w:hint="eastAsia" w:ascii="仿宋_GB2312" w:eastAsia="仿宋_GB2312" w:cs="DengXian-Regular"/>
          <w:sz w:val="32"/>
          <w:szCs w:val="32"/>
          <w:lang w:val="en-US" w:eastAsia="zh-CN"/>
        </w:rPr>
        <w:t>0.75</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业务数量增加增加形成支出增加</w:t>
      </w:r>
      <w:r>
        <w:rPr>
          <w:rFonts w:hint="eastAsia" w:ascii="仿宋_GB2312" w:eastAsia="仿宋_GB2312" w:cs="DengXian-Regular"/>
          <w:sz w:val="32"/>
          <w:szCs w:val="32"/>
        </w:rPr>
        <w:t>。</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黑体" w:eastAsia="黑体" w:cs="Times New Roman"/>
          <w:b w:val="0"/>
          <w:bCs w:val="0"/>
          <w:sz w:val="32"/>
          <w:szCs w:val="40"/>
        </w:rPr>
      </w:pPr>
      <w:r>
        <w:rPr>
          <w:rFonts w:hint="eastAsia" w:ascii="黑体" w:eastAsia="黑体" w:cs="Times New Roman"/>
          <w:b w:val="0"/>
          <w:bCs w:val="0"/>
          <w:sz w:val="32"/>
          <w:szCs w:val="40"/>
        </w:rPr>
        <w:t>六、预算绩效情况说明</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3" w:firstLineChars="200"/>
        <w:textAlignment w:val="auto"/>
        <w:rPr>
          <w:rFonts w:hint="eastAsia" w:ascii="仿宋_GB2312" w:eastAsia="仿宋_GB2312" w:cs="DengXian-Regular"/>
          <w:sz w:val="32"/>
          <w:szCs w:val="32"/>
          <w:highlight w:val="yellow"/>
        </w:rPr>
      </w:pPr>
      <w:r>
        <w:rPr>
          <w:rFonts w:hint="eastAsia" w:ascii="仿宋_GB2312" w:eastAsia="仿宋_GB2312" w:cs="DengXian-Regular"/>
          <w:b/>
          <w:bCs/>
          <w:sz w:val="32"/>
          <w:szCs w:val="32"/>
        </w:rPr>
        <w:t>（一）绩效管理工作开展情况</w:t>
      </w:r>
    </w:p>
    <w:p>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eastAsia="仿宋_GB2312" w:cs="DengXian-Regular"/>
          <w:color w:val="auto"/>
          <w:sz w:val="32"/>
          <w:szCs w:val="32"/>
          <w:highlight w:val="none"/>
          <w:lang w:eastAsia="zh-CN"/>
        </w:rPr>
      </w:pPr>
      <w:r>
        <w:rPr>
          <w:rFonts w:hint="eastAsia" w:ascii="仿宋_GB2312" w:eastAsia="仿宋_GB2312" w:cs="DengXian-Regular"/>
          <w:color w:val="auto"/>
          <w:sz w:val="32"/>
          <w:szCs w:val="32"/>
          <w:highlight w:val="none"/>
          <w:lang w:eastAsia="zh-CN"/>
        </w:rPr>
        <w:t>按照财政等有关部门安排部署，我部门对预算项目实施绩效管理，对预算项目实施绩效评价。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3" w:firstLineChars="200"/>
        <w:textAlignment w:val="auto"/>
        <w:rPr>
          <w:rFonts w:hint="eastAsia" w:ascii="仿宋_GB2312" w:eastAsia="仿宋_GB2312" w:cs="DengXian-Regular"/>
          <w:b/>
          <w:bCs/>
          <w:sz w:val="32"/>
          <w:szCs w:val="32"/>
          <w:highlight w:val="yellow"/>
        </w:rPr>
      </w:pPr>
      <w:r>
        <w:rPr>
          <w:rFonts w:hint="eastAsia" w:ascii="仿宋_GB2312" w:eastAsia="仿宋_GB2312" w:cs="DengXian-Regular"/>
          <w:b/>
          <w:bCs/>
          <w:sz w:val="32"/>
          <w:szCs w:val="32"/>
          <w:lang w:eastAsia="zh-CN"/>
        </w:rPr>
        <w:t>（二）</w:t>
      </w:r>
      <w:r>
        <w:rPr>
          <w:rFonts w:hint="eastAsia" w:ascii="仿宋_GB2312" w:eastAsia="仿宋_GB2312" w:cs="DengXian-Regular"/>
          <w:b/>
          <w:bCs/>
          <w:sz w:val="32"/>
          <w:szCs w:val="32"/>
        </w:rPr>
        <w:t>预算项目绩效评价开展情况</w:t>
      </w:r>
    </w:p>
    <w:p>
      <w:pPr>
        <w:pStyle w:val="6"/>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学前教育：进一步完善财政支持政策，增强资金配置的科学性，提高幼儿园入园率和扩大在园幼儿数,有效缓解“入园难”、“入园贵”等问题。义务教育：完善城乡义务教育经费保障机制，提高贫困寄宿生资助面。加大资金投入力度，加快改善贫困地区义务教育薄弱学校基本办学条件。促进特殊教育和民族教育发展。推进教育扶贫工程，促进贫困地区教育事业发展。高中教育：改善贫困地区普通高中办学条件，免除建档立卡的贫困高中学生的学费、住宿费、教课书费。职业教育：完善我市高等职业教育创新发展行动计划实施方案，启动我市高等职业教育创新发展行动计划。推进职业教育质量提升工程。认真贯彻落实教育部中等职业学校各类专业教学标准，推进中等职业学校教学工作诊断与改进。高等教育：引导高校明确发展定位和建设目标，继续推进本科高校向应用技术大学转型试点工作，加快一流大学和一流学科建设。着力提升高校科技创新能力，完善高等学校科技创新和高层次人才培养机制，提高服务区域经济社会发展的能力。加强高校基础能力建设，加强特色学科专业和师资队伍建设，深化教育教学改革，深入推进专业学位研究生教育综合改革试点工作。教师队伍建设：完成中小学骨干、学科教师培训，高层次、优秀人才引进计划，提高特殊群体教师待遇。推进教育公平：对高校家庭经济困难学生进行资助，确保每一名家庭经济困难学生不因贫困而失学。教育政务管理：依法行政，构建人民群众满意、勤政廉洁的政府部门；保障工作正常高效运行，相关工作顺利开展。</w:t>
      </w:r>
    </w:p>
    <w:p>
      <w:pPr>
        <w:keepNext w:val="0"/>
        <w:keepLines w:val="0"/>
        <w:pageBreakBefore w:val="0"/>
        <w:widowControl w:val="0"/>
        <w:kinsoku/>
        <w:wordWrap/>
        <w:overflowPunct/>
        <w:topLinePunct w:val="0"/>
        <w:autoSpaceDE/>
        <w:autoSpaceDN/>
        <w:bidi w:val="0"/>
        <w:adjustRightInd w:val="0"/>
        <w:snapToGrid w:val="0"/>
        <w:spacing w:after="0" w:line="480" w:lineRule="exact"/>
        <w:ind w:firstLine="643" w:firstLineChars="200"/>
        <w:textAlignment w:val="auto"/>
        <w:rPr>
          <w:rFonts w:ascii="仿宋_GB2312" w:eastAsia="仿宋_GB2312" w:cs="DengXian-Regular"/>
          <w:b/>
          <w:bCs/>
          <w:sz w:val="32"/>
          <w:szCs w:val="32"/>
        </w:rPr>
      </w:pPr>
      <w:r>
        <w:rPr>
          <w:rFonts w:hint="eastAsia" w:ascii="仿宋_GB2312" w:eastAsia="仿宋_GB2312" w:cs="DengXian-Regular"/>
          <w:b/>
          <w:bCs/>
          <w:sz w:val="32"/>
          <w:szCs w:val="32"/>
        </w:rPr>
        <w:t>（三）预算项目绩效自评选例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b w:val="0"/>
          <w:bCs/>
          <w:color w:val="333333"/>
          <w:kern w:val="0"/>
          <w:sz w:val="32"/>
          <w:szCs w:val="32"/>
          <w:lang w:eastAsia="zh-CN"/>
        </w:rPr>
      </w:pPr>
      <w:r>
        <w:rPr>
          <w:rFonts w:hint="eastAsia" w:ascii="仿宋" w:hAnsi="仿宋" w:eastAsia="仿宋" w:cs="仿宋"/>
          <w:b w:val="0"/>
          <w:bCs/>
          <w:color w:val="333333"/>
          <w:kern w:val="0"/>
          <w:sz w:val="32"/>
          <w:szCs w:val="32"/>
          <w:lang w:eastAsia="zh-CN"/>
        </w:rPr>
        <w:t>唐山市名师工程项目绩效评价报告</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b w:val="0"/>
          <w:bCs/>
          <w:color w:val="333333"/>
          <w:kern w:val="0"/>
          <w:sz w:val="32"/>
          <w:szCs w:val="32"/>
        </w:rPr>
      </w:pPr>
      <w:r>
        <w:rPr>
          <w:rFonts w:hint="eastAsia" w:ascii="仿宋" w:hAnsi="仿宋" w:eastAsia="仿宋" w:cs="仿宋"/>
          <w:b w:val="0"/>
          <w:bCs/>
          <w:color w:val="333333"/>
          <w:kern w:val="0"/>
          <w:sz w:val="32"/>
          <w:szCs w:val="32"/>
          <w:lang w:eastAsia="zh-CN"/>
        </w:rPr>
        <w:t>（</w:t>
      </w:r>
      <w:r>
        <w:rPr>
          <w:rFonts w:hint="eastAsia" w:ascii="仿宋" w:hAnsi="仿宋" w:eastAsia="仿宋" w:cs="仿宋"/>
          <w:b w:val="0"/>
          <w:bCs/>
          <w:color w:val="333333"/>
          <w:kern w:val="0"/>
          <w:sz w:val="32"/>
          <w:szCs w:val="32"/>
        </w:rPr>
        <w:t>一</w:t>
      </w:r>
      <w:r>
        <w:rPr>
          <w:rFonts w:hint="eastAsia" w:ascii="仿宋" w:hAnsi="仿宋" w:eastAsia="仿宋" w:cs="仿宋"/>
          <w:b w:val="0"/>
          <w:bCs/>
          <w:color w:val="333333"/>
          <w:kern w:val="0"/>
          <w:sz w:val="32"/>
          <w:szCs w:val="32"/>
          <w:lang w:eastAsia="zh-CN"/>
        </w:rPr>
        <w:t>）</w:t>
      </w:r>
      <w:r>
        <w:rPr>
          <w:rFonts w:hint="eastAsia" w:ascii="仿宋" w:hAnsi="仿宋" w:eastAsia="仿宋" w:cs="仿宋"/>
          <w:b w:val="0"/>
          <w:bCs/>
          <w:color w:val="333333"/>
          <w:kern w:val="0"/>
          <w:sz w:val="32"/>
          <w:szCs w:val="32"/>
        </w:rPr>
        <w:t>基本概况</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color w:val="333333"/>
          <w:kern w:val="0"/>
          <w:sz w:val="32"/>
          <w:szCs w:val="32"/>
        </w:rPr>
      </w:pPr>
      <w:r>
        <w:rPr>
          <w:rFonts w:hint="eastAsia" w:ascii="仿宋" w:hAnsi="仿宋" w:eastAsia="仿宋" w:cs="仿宋"/>
          <w:b w:val="0"/>
          <w:bCs/>
          <w:color w:val="333333"/>
          <w:kern w:val="0"/>
          <w:sz w:val="32"/>
          <w:szCs w:val="32"/>
        </w:rPr>
        <w:t>1、项目立项概况：为进</w:t>
      </w:r>
      <w:r>
        <w:rPr>
          <w:rFonts w:hint="eastAsia" w:ascii="仿宋" w:hAnsi="仿宋" w:eastAsia="仿宋" w:cs="仿宋"/>
          <w:color w:val="333333"/>
          <w:kern w:val="0"/>
          <w:sz w:val="32"/>
          <w:szCs w:val="32"/>
        </w:rPr>
        <w:t>一步提高教师教育素质，加强教师队伍建设，</w:t>
      </w:r>
      <w:r>
        <w:rPr>
          <w:rFonts w:hint="eastAsia" w:ascii="仿宋" w:hAnsi="仿宋" w:eastAsia="仿宋" w:cs="仿宋"/>
          <w:color w:val="000000"/>
          <w:kern w:val="0"/>
          <w:sz w:val="32"/>
          <w:szCs w:val="32"/>
        </w:rPr>
        <w:t>根据市政府《关于印发&lt;唐山市名师管理办法（试行）&gt;》要求，从2013年起，市级设置名师工程专项经费，用于名师奖励、工作室建设、名师体检、高级研修和名师讲学团、网站建设、名师评审等项目。</w:t>
      </w:r>
      <w:r>
        <w:rPr>
          <w:rFonts w:hint="eastAsia" w:ascii="仿宋" w:hAnsi="仿宋" w:eastAsia="仿宋" w:cs="仿宋"/>
          <w:b w:val="0"/>
          <w:bCs w:val="0"/>
          <w:color w:val="333333"/>
          <w:kern w:val="0"/>
          <w:sz w:val="32"/>
          <w:szCs w:val="32"/>
        </w:rPr>
        <w:t>2、项目执行情况</w:t>
      </w:r>
      <w:r>
        <w:rPr>
          <w:rFonts w:hint="eastAsia" w:ascii="仿宋" w:hAnsi="仿宋" w:eastAsia="仿宋" w:cs="仿宋"/>
          <w:b w:val="0"/>
          <w:bCs w:val="0"/>
          <w:color w:val="333333"/>
          <w:kern w:val="0"/>
          <w:sz w:val="32"/>
          <w:szCs w:val="32"/>
          <w:lang w:eastAsia="zh-CN"/>
        </w:rPr>
        <w:t>：</w:t>
      </w:r>
      <w:r>
        <w:rPr>
          <w:rFonts w:hint="eastAsia" w:ascii="仿宋" w:hAnsi="仿宋" w:eastAsia="仿宋" w:cs="仿宋"/>
          <w:color w:val="000000"/>
          <w:kern w:val="0"/>
          <w:sz w:val="32"/>
          <w:szCs w:val="32"/>
        </w:rPr>
        <w:t>201</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年名师总数为2</w:t>
      </w:r>
      <w:r>
        <w:rPr>
          <w:rFonts w:hint="eastAsia" w:ascii="仿宋" w:hAnsi="仿宋" w:eastAsia="仿宋" w:cs="仿宋"/>
          <w:color w:val="000000"/>
          <w:kern w:val="0"/>
          <w:sz w:val="32"/>
          <w:szCs w:val="32"/>
          <w:lang w:val="en-US" w:eastAsia="zh-CN"/>
        </w:rPr>
        <w:t>27</w:t>
      </w:r>
      <w:r>
        <w:rPr>
          <w:rFonts w:hint="eastAsia" w:ascii="仿宋" w:hAnsi="仿宋" w:eastAsia="仿宋" w:cs="仿宋"/>
          <w:color w:val="000000"/>
          <w:kern w:val="0"/>
          <w:sz w:val="32"/>
          <w:szCs w:val="32"/>
        </w:rPr>
        <w:t>名，</w:t>
      </w:r>
      <w:r>
        <w:rPr>
          <w:rFonts w:hint="eastAsia" w:ascii="仿宋" w:hAnsi="仿宋" w:eastAsia="仿宋" w:cs="仿宋"/>
          <w:color w:val="000000"/>
          <w:kern w:val="0"/>
          <w:sz w:val="32"/>
          <w:szCs w:val="32"/>
          <w:lang w:eastAsia="zh-CN"/>
        </w:rPr>
        <w:t>补建名师工作室</w:t>
      </w:r>
      <w:r>
        <w:rPr>
          <w:rFonts w:hint="eastAsia" w:ascii="仿宋" w:hAnsi="仿宋" w:eastAsia="仿宋" w:cs="仿宋"/>
          <w:color w:val="000000"/>
          <w:kern w:val="0"/>
          <w:sz w:val="32"/>
          <w:szCs w:val="32"/>
          <w:lang w:val="en-US" w:eastAsia="zh-CN"/>
        </w:rPr>
        <w:t>25个。</w:t>
      </w:r>
      <w:r>
        <w:rPr>
          <w:rFonts w:hint="eastAsia" w:ascii="仿宋" w:hAnsi="仿宋" w:eastAsia="仿宋" w:cs="仿宋"/>
          <w:color w:val="000000"/>
          <w:kern w:val="0"/>
          <w:sz w:val="32"/>
          <w:szCs w:val="32"/>
        </w:rPr>
        <w:t>政府奖励</w:t>
      </w:r>
      <w:r>
        <w:rPr>
          <w:rFonts w:hint="eastAsia" w:ascii="仿宋" w:hAnsi="仿宋" w:eastAsia="仿宋" w:cs="仿宋"/>
          <w:color w:val="000000"/>
          <w:kern w:val="0"/>
          <w:sz w:val="32"/>
          <w:szCs w:val="32"/>
          <w:lang w:eastAsia="zh-CN"/>
        </w:rPr>
        <w:t>名师</w:t>
      </w:r>
      <w:r>
        <w:rPr>
          <w:rFonts w:hint="eastAsia" w:ascii="仿宋" w:hAnsi="仿宋" w:eastAsia="仿宋" w:cs="仿宋"/>
          <w:sz w:val="32"/>
          <w:szCs w:val="32"/>
        </w:rPr>
        <w:t>每人每年0.50万元，</w:t>
      </w:r>
      <w:r>
        <w:rPr>
          <w:rFonts w:hint="eastAsia" w:ascii="仿宋" w:hAnsi="仿宋" w:eastAsia="仿宋" w:cs="仿宋"/>
          <w:color w:val="000000"/>
          <w:kern w:val="0"/>
          <w:sz w:val="32"/>
          <w:szCs w:val="32"/>
        </w:rPr>
        <w:t>资金1</w:t>
      </w:r>
      <w:r>
        <w:rPr>
          <w:rFonts w:hint="eastAsia" w:ascii="仿宋" w:hAnsi="仿宋" w:eastAsia="仿宋" w:cs="仿宋"/>
          <w:color w:val="000000"/>
          <w:kern w:val="0"/>
          <w:sz w:val="32"/>
          <w:szCs w:val="32"/>
          <w:lang w:val="en-US" w:eastAsia="zh-CN"/>
        </w:rPr>
        <w:t>13.50</w:t>
      </w:r>
      <w:r>
        <w:rPr>
          <w:rFonts w:hint="eastAsia" w:ascii="仿宋" w:hAnsi="仿宋" w:eastAsia="仿宋" w:cs="仿宋"/>
          <w:color w:val="000000"/>
          <w:kern w:val="0"/>
          <w:sz w:val="32"/>
          <w:szCs w:val="32"/>
        </w:rPr>
        <w:t>万元已落实；</w:t>
      </w:r>
      <w:r>
        <w:rPr>
          <w:rFonts w:hint="eastAsia" w:ascii="仿宋" w:hAnsi="仿宋" w:eastAsia="仿宋" w:cs="仿宋"/>
          <w:sz w:val="32"/>
          <w:szCs w:val="32"/>
          <w:lang w:eastAsia="zh-CN"/>
        </w:rPr>
        <w:t>补建</w:t>
      </w:r>
      <w:r>
        <w:rPr>
          <w:rFonts w:hint="eastAsia" w:ascii="仿宋" w:hAnsi="仿宋" w:eastAsia="仿宋" w:cs="仿宋"/>
          <w:sz w:val="32"/>
          <w:szCs w:val="32"/>
        </w:rPr>
        <w:t>名师工作室</w:t>
      </w:r>
      <w:r>
        <w:rPr>
          <w:rFonts w:hint="eastAsia" w:ascii="仿宋" w:hAnsi="仿宋" w:eastAsia="仿宋" w:cs="仿宋"/>
          <w:sz w:val="32"/>
          <w:szCs w:val="32"/>
          <w:lang w:val="en-US" w:eastAsia="zh-CN"/>
        </w:rPr>
        <w:t>25</w:t>
      </w:r>
      <w:r>
        <w:rPr>
          <w:rFonts w:hint="eastAsia" w:ascii="仿宋" w:hAnsi="仿宋" w:eastAsia="仿宋" w:cs="仿宋"/>
          <w:sz w:val="32"/>
          <w:szCs w:val="32"/>
        </w:rPr>
        <w:t>个，每个1.2万元，</w:t>
      </w:r>
      <w:r>
        <w:rPr>
          <w:rFonts w:hint="eastAsia" w:ascii="仿宋" w:hAnsi="仿宋" w:eastAsia="仿宋" w:cs="仿宋"/>
          <w:color w:val="000000"/>
          <w:kern w:val="0"/>
          <w:sz w:val="32"/>
          <w:szCs w:val="32"/>
        </w:rPr>
        <w:t>工作室</w:t>
      </w:r>
      <w:r>
        <w:rPr>
          <w:rFonts w:hint="eastAsia" w:ascii="仿宋" w:hAnsi="仿宋" w:eastAsia="仿宋" w:cs="仿宋"/>
          <w:color w:val="000000"/>
          <w:kern w:val="0"/>
          <w:sz w:val="32"/>
          <w:szCs w:val="32"/>
          <w:lang w:eastAsia="zh-CN"/>
        </w:rPr>
        <w:t>经费</w:t>
      </w:r>
      <w:r>
        <w:rPr>
          <w:rFonts w:hint="eastAsia" w:ascii="仿宋" w:hAnsi="仿宋" w:eastAsia="仿宋" w:cs="仿宋"/>
          <w:color w:val="000000"/>
          <w:kern w:val="0"/>
          <w:sz w:val="32"/>
          <w:szCs w:val="32"/>
          <w:lang w:val="en-US" w:eastAsia="zh-CN"/>
        </w:rPr>
        <w:t>30</w:t>
      </w:r>
      <w:r>
        <w:rPr>
          <w:rFonts w:hint="eastAsia" w:ascii="仿宋" w:hAnsi="仿宋" w:eastAsia="仿宋" w:cs="仿宋"/>
          <w:color w:val="000000"/>
          <w:kern w:val="0"/>
          <w:sz w:val="32"/>
          <w:szCs w:val="32"/>
        </w:rPr>
        <w:t>万元已落实</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名师体检费</w:t>
      </w:r>
      <w:r>
        <w:rPr>
          <w:rFonts w:hint="eastAsia" w:ascii="仿宋" w:hAnsi="仿宋" w:eastAsia="仿宋" w:cs="仿宋"/>
          <w:color w:val="000000"/>
          <w:kern w:val="0"/>
          <w:sz w:val="32"/>
          <w:szCs w:val="32"/>
          <w:lang w:val="en-US" w:eastAsia="zh-CN"/>
        </w:rPr>
        <w:t>1000元/人/年，共22.70万元已落实</w:t>
      </w:r>
      <w:r>
        <w:rPr>
          <w:rFonts w:hint="eastAsia" w:ascii="仿宋" w:hAnsi="仿宋" w:eastAsia="仿宋" w:cs="仿宋"/>
          <w:color w:val="000000"/>
          <w:kern w:val="0"/>
          <w:sz w:val="32"/>
          <w:szCs w:val="32"/>
        </w:rPr>
        <w:t>；</w:t>
      </w:r>
      <w:r>
        <w:rPr>
          <w:rFonts w:hint="eastAsia" w:ascii="仿宋" w:hAnsi="仿宋" w:eastAsia="仿宋" w:cs="仿宋"/>
          <w:b w:val="0"/>
          <w:bCs/>
          <w:kern w:val="2"/>
          <w:sz w:val="32"/>
          <w:szCs w:val="32"/>
          <w:lang w:bidi="ar-SA"/>
        </w:rPr>
        <w:t>名师工程</w:t>
      </w:r>
      <w:r>
        <w:rPr>
          <w:rFonts w:hint="eastAsia" w:ascii="仿宋" w:hAnsi="仿宋" w:eastAsia="仿宋" w:cs="仿宋"/>
          <w:b w:val="0"/>
          <w:bCs/>
          <w:kern w:val="2"/>
          <w:sz w:val="32"/>
          <w:szCs w:val="32"/>
          <w:lang w:eastAsia="zh-CN" w:bidi="ar-SA"/>
        </w:rPr>
        <w:t>研修</w:t>
      </w:r>
      <w:r>
        <w:rPr>
          <w:rFonts w:hint="eastAsia" w:ascii="仿宋" w:hAnsi="仿宋" w:eastAsia="仿宋" w:cs="仿宋"/>
          <w:b w:val="0"/>
          <w:bCs/>
          <w:kern w:val="2"/>
          <w:sz w:val="32"/>
          <w:szCs w:val="32"/>
          <w:lang w:bidi="ar-SA"/>
        </w:rPr>
        <w:t>活动18</w:t>
      </w:r>
      <w:r>
        <w:rPr>
          <w:rFonts w:hint="eastAsia" w:ascii="仿宋" w:hAnsi="仿宋" w:eastAsia="仿宋" w:cs="仿宋"/>
          <w:b w:val="0"/>
          <w:bCs/>
          <w:kern w:val="2"/>
          <w:sz w:val="32"/>
          <w:szCs w:val="32"/>
          <w:lang w:val="en-US" w:eastAsia="zh-CN" w:bidi="ar-SA"/>
        </w:rPr>
        <w:t>1.60</w:t>
      </w:r>
      <w:r>
        <w:rPr>
          <w:rFonts w:hint="eastAsia" w:ascii="仿宋" w:hAnsi="仿宋" w:eastAsia="仿宋" w:cs="仿宋"/>
          <w:b w:val="0"/>
          <w:bCs/>
          <w:kern w:val="2"/>
          <w:sz w:val="32"/>
          <w:szCs w:val="32"/>
          <w:lang w:bidi="ar-SA"/>
        </w:rPr>
        <w:t>万元</w:t>
      </w:r>
      <w:r>
        <w:rPr>
          <w:rFonts w:hint="eastAsia" w:ascii="仿宋" w:hAnsi="仿宋" w:eastAsia="仿宋" w:cs="仿宋"/>
          <w:b w:val="0"/>
          <w:bCs/>
          <w:kern w:val="2"/>
          <w:sz w:val="32"/>
          <w:szCs w:val="32"/>
          <w:lang w:eastAsia="zh-CN" w:bidi="ar-SA"/>
        </w:rPr>
        <w:t>已落实</w:t>
      </w:r>
      <w:r>
        <w:rPr>
          <w:rFonts w:hint="eastAsia" w:ascii="仿宋" w:hAnsi="仿宋" w:eastAsia="仿宋" w:cs="仿宋"/>
          <w:b w:val="0"/>
          <w:bCs/>
          <w:kern w:val="2"/>
          <w:sz w:val="32"/>
          <w:szCs w:val="32"/>
          <w:lang w:bidi="ar-SA"/>
        </w:rPr>
        <w:t>，</w:t>
      </w:r>
      <w:r>
        <w:rPr>
          <w:rFonts w:hint="eastAsia" w:ascii="仿宋" w:hAnsi="仿宋" w:eastAsia="仿宋" w:cs="仿宋"/>
          <w:b w:val="0"/>
          <w:bCs/>
          <w:kern w:val="2"/>
          <w:sz w:val="32"/>
          <w:szCs w:val="32"/>
          <w:lang w:eastAsia="zh-CN" w:bidi="ar-SA"/>
        </w:rPr>
        <w:t>包括：</w:t>
      </w:r>
      <w:r>
        <w:rPr>
          <w:rFonts w:hint="eastAsia" w:ascii="仿宋" w:hAnsi="仿宋" w:eastAsia="仿宋" w:cs="仿宋"/>
          <w:b w:val="0"/>
          <w:bCs/>
          <w:kern w:val="2"/>
          <w:sz w:val="32"/>
          <w:szCs w:val="32"/>
          <w:lang w:bidi="ar-SA"/>
        </w:rPr>
        <w:t>组织三年任期届满名师复评和新增中小学、幼儿园名师评选</w:t>
      </w:r>
      <w:r>
        <w:rPr>
          <w:rFonts w:hint="eastAsia" w:ascii="仿宋" w:hAnsi="仿宋" w:eastAsia="仿宋" w:cs="仿宋"/>
          <w:b w:val="0"/>
          <w:bCs/>
          <w:kern w:val="2"/>
          <w:sz w:val="32"/>
          <w:szCs w:val="32"/>
          <w:lang w:eastAsia="zh-CN" w:bidi="ar-SA"/>
        </w:rPr>
        <w:t>，</w:t>
      </w:r>
      <w:r>
        <w:rPr>
          <w:rFonts w:hint="eastAsia" w:ascii="仿宋" w:hAnsi="仿宋" w:eastAsia="仿宋" w:cs="仿宋"/>
          <w:b w:val="0"/>
          <w:bCs/>
          <w:kern w:val="2"/>
          <w:sz w:val="32"/>
          <w:szCs w:val="32"/>
          <w:lang w:bidi="ar-SA"/>
        </w:rPr>
        <w:t>组织全市中等职业学校名师和部分职校校长、骨干教师进行培训</w:t>
      </w:r>
      <w:r>
        <w:rPr>
          <w:rFonts w:hint="eastAsia" w:ascii="仿宋" w:hAnsi="仿宋" w:eastAsia="仿宋" w:cs="仿宋"/>
          <w:b w:val="0"/>
          <w:bCs/>
          <w:kern w:val="2"/>
          <w:sz w:val="32"/>
          <w:szCs w:val="32"/>
          <w:lang w:eastAsia="zh-CN" w:bidi="ar-SA"/>
        </w:rPr>
        <w:t>，</w:t>
      </w:r>
      <w:r>
        <w:rPr>
          <w:rFonts w:hint="eastAsia" w:ascii="仿宋" w:hAnsi="仿宋" w:eastAsia="仿宋" w:cs="仿宋"/>
          <w:b w:val="0"/>
          <w:bCs/>
          <w:kern w:val="2"/>
          <w:sz w:val="32"/>
          <w:szCs w:val="32"/>
          <w:lang w:bidi="ar-SA"/>
        </w:rPr>
        <w:t>组织全市中小学、幼儿园名师进行高级研修</w:t>
      </w:r>
      <w:r>
        <w:rPr>
          <w:rFonts w:hint="eastAsia" w:ascii="仿宋" w:hAnsi="仿宋" w:eastAsia="仿宋" w:cs="仿宋"/>
          <w:b w:val="0"/>
          <w:bCs/>
          <w:kern w:val="2"/>
          <w:sz w:val="32"/>
          <w:szCs w:val="32"/>
          <w:lang w:eastAsia="zh-CN" w:bidi="ar-SA"/>
        </w:rPr>
        <w:t>，</w:t>
      </w:r>
      <w:r>
        <w:rPr>
          <w:rFonts w:hint="eastAsia" w:ascii="仿宋" w:hAnsi="仿宋" w:eastAsia="仿宋" w:cs="仿宋"/>
          <w:b w:val="0"/>
          <w:bCs/>
          <w:kern w:val="2"/>
          <w:sz w:val="32"/>
          <w:szCs w:val="32"/>
          <w:lang w:bidi="ar-SA"/>
        </w:rPr>
        <w:t>组建“唐山市中小学名师讲学团”并开展送教下乡活动</w:t>
      </w:r>
      <w:r>
        <w:rPr>
          <w:rFonts w:hint="eastAsia" w:ascii="仿宋" w:hAnsi="仿宋" w:eastAsia="仿宋" w:cs="仿宋"/>
          <w:b w:val="0"/>
          <w:bCs/>
          <w:kern w:val="2"/>
          <w:sz w:val="32"/>
          <w:szCs w:val="32"/>
          <w:lang w:eastAsia="zh-CN" w:bidi="ar-SA"/>
        </w:rPr>
        <w:t>，</w:t>
      </w:r>
      <w:r>
        <w:rPr>
          <w:rFonts w:hint="eastAsia" w:ascii="仿宋" w:hAnsi="仿宋" w:eastAsia="仿宋" w:cs="仿宋"/>
          <w:b w:val="0"/>
          <w:bCs/>
          <w:kern w:val="2"/>
          <w:sz w:val="32"/>
          <w:szCs w:val="32"/>
          <w:lang w:bidi="ar-SA"/>
        </w:rPr>
        <w:t>开展“名师引领中小学教师阅读行动”研修项目培训。</w:t>
      </w:r>
      <w:r>
        <w:rPr>
          <w:rFonts w:hint="eastAsia" w:ascii="仿宋" w:hAnsi="仿宋" w:eastAsia="仿宋" w:cs="仿宋"/>
          <w:b w:val="0"/>
          <w:bCs/>
          <w:kern w:val="2"/>
          <w:sz w:val="32"/>
          <w:szCs w:val="32"/>
          <w:lang w:eastAsia="zh-CN" w:bidi="ar-SA"/>
        </w:rPr>
        <w:t>以上</w:t>
      </w:r>
      <w:r>
        <w:rPr>
          <w:rFonts w:hint="eastAsia" w:ascii="仿宋" w:hAnsi="仿宋" w:eastAsia="仿宋" w:cs="仿宋"/>
          <w:b w:val="0"/>
          <w:bCs/>
          <w:color w:val="000000"/>
          <w:kern w:val="0"/>
          <w:sz w:val="32"/>
          <w:szCs w:val="32"/>
        </w:rPr>
        <w:t>共计3</w:t>
      </w:r>
      <w:r>
        <w:rPr>
          <w:rFonts w:hint="eastAsia" w:ascii="仿宋" w:hAnsi="仿宋" w:eastAsia="仿宋" w:cs="仿宋"/>
          <w:b w:val="0"/>
          <w:bCs/>
          <w:color w:val="000000"/>
          <w:kern w:val="0"/>
          <w:sz w:val="32"/>
          <w:szCs w:val="32"/>
          <w:lang w:val="en-US" w:eastAsia="zh-CN"/>
        </w:rPr>
        <w:t>47.80</w:t>
      </w:r>
      <w:r>
        <w:rPr>
          <w:rFonts w:hint="eastAsia" w:ascii="仿宋" w:hAnsi="仿宋" w:eastAsia="仿宋" w:cs="仿宋"/>
          <w:b w:val="0"/>
          <w:bCs/>
          <w:color w:val="000000"/>
          <w:kern w:val="0"/>
          <w:sz w:val="32"/>
          <w:szCs w:val="32"/>
        </w:rPr>
        <w:t>万元</w:t>
      </w:r>
      <w:r>
        <w:rPr>
          <w:rFonts w:hint="eastAsia" w:ascii="仿宋" w:hAnsi="仿宋" w:eastAsia="仿宋" w:cs="仿宋"/>
          <w:b w:val="0"/>
          <w:bCs/>
          <w:color w:val="000000"/>
          <w:kern w:val="0"/>
          <w:sz w:val="32"/>
          <w:szCs w:val="32"/>
          <w:lang w:eastAsia="zh-CN"/>
        </w:rPr>
        <w:t>全部落实</w:t>
      </w:r>
      <w:r>
        <w:rPr>
          <w:rFonts w:hint="eastAsia" w:ascii="仿宋" w:hAnsi="仿宋" w:eastAsia="仿宋" w:cs="仿宋"/>
          <w:b w:val="0"/>
          <w:bCs/>
          <w:color w:val="000000"/>
          <w:kern w:val="0"/>
          <w:sz w:val="32"/>
          <w:szCs w:val="32"/>
        </w:rPr>
        <w:t>。</w:t>
      </w:r>
    </w:p>
    <w:p>
      <w:pPr>
        <w:pStyle w:val="34"/>
        <w:keepNext w:val="0"/>
        <w:keepLines w:val="0"/>
        <w:pageBreakBefore w:val="0"/>
        <w:widowControl w:val="0"/>
        <w:kinsoku/>
        <w:wordWrap/>
        <w:overflowPunct/>
        <w:topLinePunct w:val="0"/>
        <w:autoSpaceDE/>
        <w:autoSpaceDN/>
        <w:bidi w:val="0"/>
        <w:adjustRightInd/>
        <w:snapToGrid/>
        <w:spacing w:line="480" w:lineRule="exact"/>
        <w:ind w:firstLineChars="15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333333"/>
          <w:kern w:val="0"/>
          <w:sz w:val="32"/>
          <w:szCs w:val="32"/>
        </w:rPr>
        <w:t>（二）</w:t>
      </w:r>
      <w:r>
        <w:rPr>
          <w:rFonts w:hint="eastAsia" w:ascii="仿宋" w:hAnsi="仿宋" w:eastAsia="仿宋" w:cs="仿宋"/>
          <w:b w:val="0"/>
          <w:bCs w:val="0"/>
          <w:sz w:val="32"/>
          <w:szCs w:val="32"/>
        </w:rPr>
        <w:t>项目绩效和评价结论</w:t>
      </w:r>
    </w:p>
    <w:p>
      <w:pPr>
        <w:pStyle w:val="34"/>
        <w:keepNext w:val="0"/>
        <w:keepLines w:val="0"/>
        <w:pageBreakBefore w:val="0"/>
        <w:widowControl w:val="0"/>
        <w:kinsoku/>
        <w:wordWrap/>
        <w:overflowPunct/>
        <w:topLinePunct w:val="0"/>
        <w:autoSpaceDE/>
        <w:autoSpaceDN/>
        <w:bidi w:val="0"/>
        <w:adjustRightInd/>
        <w:snapToGrid/>
        <w:spacing w:line="480" w:lineRule="exact"/>
        <w:ind w:left="562" w:firstLine="0" w:firstLineChars="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color w:val="333333"/>
          <w:kern w:val="0"/>
          <w:sz w:val="32"/>
          <w:szCs w:val="32"/>
        </w:rPr>
        <w:t>1、</w:t>
      </w:r>
      <w:r>
        <w:rPr>
          <w:rFonts w:hint="eastAsia" w:ascii="仿宋" w:hAnsi="仿宋" w:eastAsia="仿宋" w:cs="仿宋"/>
          <w:b w:val="0"/>
          <w:bCs w:val="0"/>
          <w:sz w:val="32"/>
          <w:szCs w:val="32"/>
        </w:rPr>
        <w:t>管理绩效指标（满分60分，得58分）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rPr>
        <w:t>目标设定方面（满分30分，得30分），该项</w:t>
      </w:r>
      <w:r>
        <w:rPr>
          <w:rFonts w:hint="eastAsia" w:ascii="仿宋" w:hAnsi="仿宋" w:eastAsia="仿宋" w:cs="仿宋"/>
          <w:sz w:val="32"/>
          <w:szCs w:val="32"/>
        </w:rPr>
        <w:t>目资金设立依据充分，按照教师队伍建设和教育质量提高总体方向，目标明确、客观、科学，能体现财政支出的经济性、有效性；申报程序符合相关管理办法。组织管理方面（满分30分，得28分），该项目的管理制度健全，项目资料齐全并及时归档；项目承担单位人员、设备、场地、信息等保障条件到位；新建工作室满足需求。管理绩效指标部分基本能够达到评价标准的要求，本部分满分为60分，能够得到58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rPr>
        <w:t>2、结果绩效指标（满分40分，得37分）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产出指标方面（满分10分，得9分）， 提高教师教育素质，提高名师教育能力，提高名师带动能力。效果指标方面（满分10分，得9分），提升教学效果，整体教育质量得到提升</w:t>
      </w:r>
      <w:r>
        <w:rPr>
          <w:rFonts w:hint="eastAsia" w:ascii="仿宋" w:hAnsi="仿宋" w:eastAsia="仿宋" w:cs="仿宋"/>
          <w:sz w:val="32"/>
          <w:szCs w:val="32"/>
          <w:lang w:eastAsia="zh-CN"/>
        </w:rPr>
        <w:t>。</w:t>
      </w:r>
      <w:r>
        <w:rPr>
          <w:rFonts w:hint="eastAsia" w:ascii="仿宋" w:hAnsi="仿宋" w:eastAsia="仿宋" w:cs="仿宋"/>
          <w:sz w:val="32"/>
          <w:szCs w:val="32"/>
        </w:rPr>
        <w:t>服务对象满意度指标方面（满分20分，得19分），师生对该项目的完成情况比较满意。结果绩效指标部分基本能够达到评价标准的要求，本部分满分为40分，能够得到37分。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该项目综合得分为95分，评价等次为优秀。</w:t>
      </w:r>
    </w:p>
    <w:p>
      <w:pPr>
        <w:pStyle w:val="3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textAlignment w:val="auto"/>
        <w:outlineLvl w:val="9"/>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问题与建议</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问题：</w:t>
      </w:r>
      <w:r>
        <w:rPr>
          <w:rFonts w:hint="eastAsia" w:ascii="仿宋" w:hAnsi="仿宋" w:eastAsia="仿宋" w:cs="仿宋"/>
          <w:b w:val="0"/>
          <w:bCs/>
          <w:color w:val="000000" w:themeColor="text1"/>
          <w:sz w:val="32"/>
          <w:szCs w:val="32"/>
          <w:lang w:eastAsia="zh-CN"/>
          <w14:textFill>
            <w14:solidFill>
              <w14:schemeClr w14:val="tx1"/>
            </w14:solidFill>
          </w14:textFill>
        </w:rPr>
        <w:t>培训次数不足需要增加，</w:t>
      </w:r>
      <w:r>
        <w:rPr>
          <w:rFonts w:hint="eastAsia" w:ascii="仿宋" w:hAnsi="仿宋" w:eastAsia="仿宋" w:cs="仿宋"/>
          <w:b w:val="0"/>
          <w:bCs/>
          <w:color w:val="000000" w:themeColor="text1"/>
          <w:sz w:val="32"/>
          <w:szCs w:val="32"/>
          <w14:textFill>
            <w14:solidFill>
              <w14:schemeClr w14:val="tx1"/>
            </w14:solidFill>
          </w14:textFill>
        </w:rPr>
        <w:t>培训深度</w:t>
      </w:r>
      <w:r>
        <w:rPr>
          <w:rFonts w:hint="eastAsia" w:ascii="仿宋" w:hAnsi="仿宋" w:eastAsia="仿宋" w:cs="仿宋"/>
          <w:b w:val="0"/>
          <w:bCs/>
          <w:color w:val="000000" w:themeColor="text1"/>
          <w:sz w:val="32"/>
          <w:szCs w:val="32"/>
          <w:lang w:eastAsia="zh-CN"/>
          <w14:textFill>
            <w14:solidFill>
              <w14:schemeClr w14:val="tx1"/>
            </w14:solidFill>
          </w14:textFill>
        </w:rPr>
        <w:t>有待进一步</w:t>
      </w:r>
      <w:r>
        <w:rPr>
          <w:rFonts w:hint="eastAsia" w:ascii="仿宋" w:hAnsi="仿宋" w:eastAsia="仿宋" w:cs="仿宋"/>
          <w:b w:val="0"/>
          <w:bCs/>
          <w:color w:val="000000" w:themeColor="text1"/>
          <w:sz w:val="32"/>
          <w:szCs w:val="32"/>
          <w14:textFill>
            <w14:solidFill>
              <w14:schemeClr w14:val="tx1"/>
            </w14:solidFill>
          </w14:textFill>
        </w:rPr>
        <w:t>加强。</w:t>
      </w:r>
    </w:p>
    <w:p>
      <w:pPr>
        <w:keepNext w:val="0"/>
        <w:keepLines w:val="0"/>
        <w:pageBreakBefore w:val="0"/>
        <w:widowControl w:val="0"/>
        <w:kinsoku/>
        <w:wordWrap/>
        <w:overflowPunct/>
        <w:topLinePunct w:val="0"/>
        <w:autoSpaceDE/>
        <w:autoSpaceDN/>
        <w:bidi w:val="0"/>
        <w:adjustRightInd/>
        <w:snapToGrid/>
        <w:spacing w:line="480" w:lineRule="exact"/>
        <w:ind w:firstLine="645"/>
        <w:textAlignment w:val="auto"/>
        <w:outlineLvl w:val="9"/>
        <w:rPr>
          <w:rFonts w:hint="eastAsia" w:ascii="仿宋" w:hAnsi="仿宋" w:eastAsia="仿宋" w:cs="仿宋"/>
          <w:sz w:val="32"/>
          <w:szCs w:val="32"/>
        </w:rPr>
      </w:pPr>
      <w:r>
        <w:rPr>
          <w:rFonts w:hint="eastAsia" w:ascii="仿宋" w:hAnsi="仿宋" w:eastAsia="仿宋" w:cs="仿宋"/>
          <w:b w:val="0"/>
          <w:bCs/>
          <w:sz w:val="32"/>
          <w:szCs w:val="32"/>
        </w:rPr>
        <w:t>建议：1.进一步完善项目管理。落实绩效预算管理规定，切实加强项目管理，进一步细化、量化绩效指标，合理界定项目实施时限。2.进一步完善资金管理。</w:t>
      </w:r>
      <w:r>
        <w:rPr>
          <w:rFonts w:hint="eastAsia" w:ascii="仿宋" w:hAnsi="仿宋" w:eastAsia="仿宋" w:cs="仿宋"/>
          <w:sz w:val="32"/>
          <w:szCs w:val="32"/>
        </w:rPr>
        <w:t>进一步完善专项资金管理办法，完善会计核算，切实加快资金支出进度，努力提高资金绩效。</w:t>
      </w:r>
    </w:p>
    <w:p>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br w:type="page"/>
      </w:r>
    </w:p>
    <w:p>
      <w:pPr>
        <w:pStyle w:val="3"/>
        <w:pageBreakBefore w:val="0"/>
        <w:kinsoku/>
        <w:wordWrap/>
        <w:overflowPunct/>
        <w:topLinePunct w:val="0"/>
        <w:autoSpaceDE/>
        <w:autoSpaceDN/>
        <w:bidi w:val="0"/>
        <w:spacing w:before="0" w:after="0" w:line="580" w:lineRule="exact"/>
        <w:ind w:firstLine="640" w:firstLineChars="200"/>
        <w:textAlignment w:val="auto"/>
        <w:rPr>
          <w:rFonts w:ascii="黑体" w:eastAsia="黑体" w:cs="Times New Roman"/>
          <w:b w:val="0"/>
          <w:bCs w:val="0"/>
        </w:rPr>
      </w:pPr>
      <w:r>
        <w:rPr>
          <w:rFonts w:hint="eastAsia" w:ascii="黑体" w:eastAsia="黑体" w:cs="Times New Roman"/>
          <w:b w:val="0"/>
          <w:bCs w:val="0"/>
        </w:rPr>
        <w:t>七、其他重要事项的说明</w:t>
      </w:r>
    </w:p>
    <w:p>
      <w:pPr>
        <w:pStyle w:val="4"/>
        <w:pageBreakBefore w:val="0"/>
        <w:kinsoku/>
        <w:wordWrap/>
        <w:overflowPunct/>
        <w:topLinePunct w:val="0"/>
        <w:autoSpaceDE/>
        <w:autoSpaceDN/>
        <w:bidi w:val="0"/>
        <w:spacing w:before="0" w:after="0" w:line="580" w:lineRule="exact"/>
        <w:ind w:firstLine="643" w:firstLineChars="200"/>
        <w:textAlignment w:val="auto"/>
        <w:rPr>
          <w:rFonts w:ascii="楷体_GB2312" w:eastAsia="楷体_GB2312" w:cs="DengXian-Bold"/>
        </w:rPr>
      </w:pPr>
      <w:r>
        <w:rPr>
          <w:rFonts w:hint="eastAsia" w:ascii="楷体_GB2312" w:eastAsia="楷体_GB2312" w:cs="DengXian-Bold"/>
        </w:rPr>
        <w:t>（一）机关运行经费情况</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度机关运行经费支出</w:t>
      </w:r>
      <w:r>
        <w:rPr>
          <w:rFonts w:hint="eastAsia" w:ascii="仿宋_GB2312" w:eastAsia="仿宋_GB2312" w:cs="DengXian-Regular"/>
          <w:sz w:val="32"/>
          <w:szCs w:val="32"/>
          <w:lang w:val="en-US" w:eastAsia="zh-CN"/>
        </w:rPr>
        <w:t>1285.19</w:t>
      </w:r>
      <w:r>
        <w:rPr>
          <w:rFonts w:hint="eastAsia" w:ascii="仿宋_GB2312" w:eastAsia="仿宋_GB2312" w:cs="DengXian-Regular"/>
          <w:sz w:val="32"/>
          <w:szCs w:val="32"/>
        </w:rPr>
        <w:t>万元，比</w:t>
      </w:r>
      <w:r>
        <w:rPr>
          <w:rFonts w:hint="eastAsia" w:ascii="仿宋_GB2312" w:eastAsia="仿宋_GB2312" w:cs="DengXian-Regular"/>
          <w:sz w:val="32"/>
          <w:szCs w:val="32"/>
          <w:lang w:eastAsia="zh-CN"/>
        </w:rPr>
        <w:t>2017年</w:t>
      </w:r>
      <w:r>
        <w:rPr>
          <w:rFonts w:hint="eastAsia" w:ascii="仿宋_GB2312" w:eastAsia="仿宋_GB2312" w:cs="DengXian-Regular"/>
          <w:sz w:val="32"/>
          <w:szCs w:val="32"/>
        </w:rPr>
        <w:t>度减少</w:t>
      </w:r>
      <w:r>
        <w:rPr>
          <w:rFonts w:hint="eastAsia" w:ascii="仿宋_GB2312" w:eastAsia="仿宋_GB2312" w:cs="DengXian-Regular"/>
          <w:sz w:val="32"/>
          <w:szCs w:val="32"/>
          <w:lang w:val="en-US" w:eastAsia="zh-CN"/>
        </w:rPr>
        <w:t>323.45</w:t>
      </w:r>
      <w:r>
        <w:rPr>
          <w:rFonts w:hint="eastAsia" w:ascii="仿宋_GB2312" w:eastAsia="仿宋_GB2312" w:cs="DengXian-Regular"/>
          <w:sz w:val="32"/>
          <w:szCs w:val="32"/>
        </w:rPr>
        <w:t>万元，降低</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%。主要原因是</w:t>
      </w:r>
      <w:r>
        <w:rPr>
          <w:rFonts w:hint="eastAsia" w:ascii="仿宋_GB2312" w:eastAsia="仿宋_GB2312" w:cs="DengXian-Regular"/>
          <w:sz w:val="32"/>
          <w:szCs w:val="32"/>
          <w:lang w:eastAsia="zh-CN"/>
        </w:rPr>
        <w:t>压缩三公经费开支以及其他运行开支</w:t>
      </w:r>
      <w:r>
        <w:rPr>
          <w:rFonts w:hint="eastAsia" w:ascii="仿宋_GB2312" w:eastAsia="仿宋_GB2312" w:cs="DengXian-Regular"/>
          <w:sz w:val="32"/>
          <w:szCs w:val="32"/>
        </w:rPr>
        <w:t>。</w:t>
      </w:r>
    </w:p>
    <w:p>
      <w:pPr>
        <w:pStyle w:val="4"/>
        <w:pageBreakBefore w:val="0"/>
        <w:kinsoku/>
        <w:wordWrap/>
        <w:overflowPunct/>
        <w:topLinePunct w:val="0"/>
        <w:autoSpaceDE/>
        <w:autoSpaceDN/>
        <w:bidi w:val="0"/>
        <w:spacing w:before="0" w:after="0" w:line="580" w:lineRule="exact"/>
        <w:ind w:firstLine="643" w:firstLineChars="200"/>
        <w:textAlignment w:val="auto"/>
        <w:rPr>
          <w:rFonts w:ascii="楷体_GB2312" w:eastAsia="楷体_GB2312" w:cs="DengXian-Bold"/>
        </w:rPr>
      </w:pPr>
      <w:r>
        <w:rPr>
          <w:rFonts w:hint="eastAsia" w:ascii="楷体_GB2312" w:eastAsia="楷体_GB2312" w:cs="DengXian-Bold"/>
        </w:rPr>
        <w:t>（二）政府采购情况</w:t>
      </w:r>
    </w:p>
    <w:p>
      <w:pPr>
        <w:keepNext w:val="0"/>
        <w:keepLines w:val="0"/>
        <w:pageBreakBefore w:val="0"/>
        <w:widowControl/>
        <w:suppressLineNumbers w:val="0"/>
        <w:kinsoku/>
        <w:wordWrap/>
        <w:overflowPunct/>
        <w:topLinePunct w:val="0"/>
        <w:autoSpaceDE/>
        <w:autoSpaceDN/>
        <w:bidi w:val="0"/>
        <w:adjustRightInd/>
        <w:snapToGrid/>
        <w:spacing w:after="0" w:line="580" w:lineRule="exact"/>
        <w:ind w:firstLine="640" w:firstLineChars="200"/>
        <w:jc w:val="left"/>
        <w:textAlignment w:val="auto"/>
        <w:rPr>
          <w:rFonts w:ascii="仿宋_GB2312" w:eastAsia="仿宋_GB2312" w:cs="DengXian-Regular"/>
          <w:color w:val="auto"/>
          <w:sz w:val="32"/>
          <w:szCs w:val="32"/>
        </w:rPr>
      </w:pPr>
      <w:r>
        <w:rPr>
          <w:rFonts w:hint="eastAsia" w:ascii="仿宋_GB2312" w:eastAsia="仿宋_GB2312" w:cs="DengXian-Regular"/>
          <w:sz w:val="32"/>
          <w:szCs w:val="32"/>
        </w:rPr>
        <w:t>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度政府采购支出总额</w:t>
      </w:r>
      <w:r>
        <w:rPr>
          <w:rFonts w:hint="eastAsia" w:ascii="仿宋_GB2312" w:eastAsia="仿宋_GB2312" w:cs="DengXian-Regular"/>
          <w:sz w:val="32"/>
          <w:szCs w:val="32"/>
          <w:lang w:val="en-US" w:eastAsia="zh-CN"/>
        </w:rPr>
        <w:t>24010.56</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从采购类型来看，</w:t>
      </w:r>
      <w:r>
        <w:rPr>
          <w:rFonts w:ascii="仿宋_GB2312" w:hAnsi="仿宋_GB2312" w:eastAsia="仿宋_GB2312" w:cs="仿宋_GB2312"/>
          <w:color w:val="000000"/>
          <w:kern w:val="0"/>
          <w:sz w:val="32"/>
          <w:szCs w:val="32"/>
          <w:lang w:val="en-US" w:eastAsia="zh-CN"/>
        </w:rPr>
        <w:t>政府采购货物支出</w:t>
      </w:r>
      <w:r>
        <w:rPr>
          <w:rFonts w:hint="eastAsia" w:ascii="仿宋_GB2312" w:hAnsi="仿宋_GB2312" w:eastAsia="仿宋_GB2312" w:cs="仿宋_GB2312"/>
          <w:color w:val="000000"/>
          <w:kern w:val="0"/>
          <w:sz w:val="32"/>
          <w:szCs w:val="32"/>
          <w:lang w:val="en-US" w:eastAsia="zh-CN"/>
        </w:rPr>
        <w:t>9588.63</w:t>
      </w:r>
      <w:r>
        <w:rPr>
          <w:rFonts w:ascii="仿宋_GB2312" w:hAnsi="仿宋_GB2312" w:eastAsia="仿宋_GB2312" w:cs="仿宋_GB2312"/>
          <w:color w:val="000000"/>
          <w:kern w:val="0"/>
          <w:sz w:val="32"/>
          <w:szCs w:val="32"/>
          <w:lang w:val="en-US" w:eastAsia="zh-CN"/>
        </w:rPr>
        <w:t>万元、政府采购工程支出</w:t>
      </w:r>
      <w:r>
        <w:rPr>
          <w:rFonts w:hint="eastAsia" w:ascii="仿宋_GB2312" w:hAnsi="仿宋_GB2312" w:eastAsia="仿宋_GB2312" w:cs="仿宋_GB2312"/>
          <w:color w:val="000000"/>
          <w:kern w:val="0"/>
          <w:sz w:val="32"/>
          <w:szCs w:val="32"/>
          <w:lang w:val="en-US" w:eastAsia="zh-CN"/>
        </w:rPr>
        <w:t>9791.01</w:t>
      </w:r>
      <w:r>
        <w:rPr>
          <w:rFonts w:ascii="仿宋_GB2312" w:hAnsi="仿宋_GB2312" w:eastAsia="仿宋_GB2312" w:cs="仿宋_GB2312"/>
          <w:color w:val="000000"/>
          <w:kern w:val="0"/>
          <w:sz w:val="32"/>
          <w:szCs w:val="32"/>
          <w:lang w:val="en-US" w:eastAsia="zh-CN"/>
        </w:rPr>
        <w:t>万元、政府采购服务支出</w:t>
      </w:r>
      <w:r>
        <w:rPr>
          <w:rFonts w:hint="eastAsia" w:ascii="仿宋_GB2312" w:hAnsi="仿宋_GB2312" w:eastAsia="仿宋_GB2312" w:cs="仿宋_GB2312"/>
          <w:color w:val="000000"/>
          <w:kern w:val="0"/>
          <w:sz w:val="32"/>
          <w:szCs w:val="32"/>
          <w:lang w:val="en-US" w:eastAsia="zh-CN"/>
        </w:rPr>
        <w:t>4630.92</w:t>
      </w:r>
      <w:r>
        <w:rPr>
          <w:rFonts w:ascii="仿宋_GB2312" w:hAnsi="仿宋_GB2312" w:eastAsia="仿宋_GB2312" w:cs="仿宋_GB2312"/>
          <w:color w:val="000000"/>
          <w:kern w:val="0"/>
          <w:sz w:val="32"/>
          <w:szCs w:val="32"/>
          <w:lang w:val="en-US" w:eastAsia="zh-CN"/>
        </w:rPr>
        <w:t>万元。</w:t>
      </w:r>
    </w:p>
    <w:p>
      <w:pPr>
        <w:pStyle w:val="4"/>
        <w:pageBreakBefore w:val="0"/>
        <w:kinsoku/>
        <w:wordWrap/>
        <w:overflowPunct/>
        <w:topLinePunct w:val="0"/>
        <w:autoSpaceDE/>
        <w:autoSpaceDN/>
        <w:bidi w:val="0"/>
        <w:spacing w:before="0" w:after="0" w:line="580" w:lineRule="exact"/>
        <w:ind w:firstLine="643" w:firstLineChars="200"/>
        <w:textAlignment w:val="auto"/>
        <w:rPr>
          <w:rFonts w:ascii="楷体_GB2312" w:eastAsia="楷体_GB2312" w:cs="DengXian-Bold"/>
        </w:rPr>
      </w:pPr>
      <w:r>
        <w:rPr>
          <w:rFonts w:hint="eastAsia" w:ascii="楷体_GB2312" w:eastAsia="楷体_GB2312" w:cs="DengXian-Bold"/>
        </w:rPr>
        <w:t>（三）国有资产占用情况</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eastAsia="仿宋_GB2312" w:cs="DengXian-Regular"/>
          <w:sz w:val="32"/>
          <w:szCs w:val="32"/>
        </w:rPr>
      </w:pPr>
      <w:r>
        <w:rPr>
          <w:rFonts w:hint="eastAsia" w:ascii="仿宋_GB2312" w:eastAsia="仿宋_GB2312" w:cs="DengXian-Regular"/>
          <w:sz w:val="32"/>
          <w:szCs w:val="32"/>
        </w:rPr>
        <w:t>截至</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12月31日，本部门共有车辆</w:t>
      </w:r>
      <w:r>
        <w:rPr>
          <w:rFonts w:hint="eastAsia" w:ascii="仿宋_GB2312" w:eastAsia="仿宋_GB2312" w:cs="DengXian-Regular"/>
          <w:sz w:val="32"/>
          <w:szCs w:val="32"/>
          <w:lang w:val="en-US" w:eastAsia="zh-CN"/>
        </w:rPr>
        <w:t>123</w:t>
      </w:r>
      <w:r>
        <w:rPr>
          <w:rFonts w:hint="eastAsia" w:ascii="仿宋_GB2312" w:eastAsia="仿宋_GB2312" w:cs="DengXian-Regular"/>
          <w:sz w:val="32"/>
          <w:szCs w:val="32"/>
        </w:rPr>
        <w:t>辆，</w:t>
      </w:r>
      <w:r>
        <w:rPr>
          <w:rFonts w:hint="eastAsia" w:ascii="仿宋_GB2312" w:eastAsia="仿宋_GB2312" w:cs="DengXian-Regular"/>
          <w:sz w:val="32"/>
          <w:szCs w:val="32"/>
          <w:lang w:val="en-US" w:eastAsia="zh-CN"/>
        </w:rPr>
        <w:t>比上年增加5辆，主要是调剂调入业务用车。</w:t>
      </w:r>
      <w:r>
        <w:rPr>
          <w:rFonts w:hint="eastAsia" w:ascii="仿宋_GB2312" w:eastAsia="仿宋_GB2312" w:cs="DengXian-Regular"/>
          <w:sz w:val="32"/>
          <w:szCs w:val="32"/>
        </w:rPr>
        <w:t>其中，副部（省）级及以上领导用车</w:t>
      </w:r>
      <w:r>
        <w:rPr>
          <w:rFonts w:hint="eastAsia" w:ascii="仿宋_GB2312" w:eastAsia="仿宋_GB2312" w:cs="DengXian-Regular"/>
          <w:sz w:val="32"/>
          <w:szCs w:val="32"/>
          <w:lang w:val="en-US" w:eastAsia="zh-CN"/>
        </w:rPr>
        <w:t>0辆，</w:t>
      </w:r>
      <w:r>
        <w:rPr>
          <w:rFonts w:hint="eastAsia" w:ascii="仿宋_GB2312" w:eastAsia="仿宋_GB2312" w:cs="DengXian-Regular"/>
          <w:sz w:val="32"/>
          <w:szCs w:val="32"/>
        </w:rPr>
        <w:t>主要领导干部用车</w:t>
      </w:r>
      <w:r>
        <w:rPr>
          <w:rFonts w:hint="eastAsia" w:ascii="仿宋_GB2312" w:eastAsia="仿宋_GB2312" w:cs="DengXian-Regular"/>
          <w:sz w:val="32"/>
          <w:szCs w:val="32"/>
          <w:lang w:val="en-US" w:eastAsia="zh-CN"/>
        </w:rPr>
        <w:t>18辆，</w:t>
      </w:r>
      <w:r>
        <w:rPr>
          <w:rFonts w:hint="eastAsia" w:ascii="仿宋_GB2312" w:eastAsia="仿宋_GB2312" w:cs="DengXian-Regular"/>
          <w:sz w:val="32"/>
          <w:szCs w:val="32"/>
        </w:rPr>
        <w:t>机要通信用车</w:t>
      </w:r>
      <w:r>
        <w:rPr>
          <w:rFonts w:hint="eastAsia" w:ascii="仿宋_GB2312" w:eastAsia="仿宋_GB2312" w:cs="DengXian-Regular"/>
          <w:sz w:val="32"/>
          <w:szCs w:val="32"/>
          <w:lang w:val="en-US" w:eastAsia="zh-CN"/>
        </w:rPr>
        <w:t>2辆，</w:t>
      </w:r>
      <w:r>
        <w:rPr>
          <w:rFonts w:hint="eastAsia" w:ascii="仿宋_GB2312" w:eastAsia="仿宋_GB2312" w:cs="DengXian-Regular"/>
          <w:sz w:val="32"/>
          <w:szCs w:val="32"/>
        </w:rPr>
        <w:t>应急保障用车</w:t>
      </w:r>
      <w:r>
        <w:rPr>
          <w:rFonts w:hint="eastAsia" w:ascii="仿宋_GB2312" w:eastAsia="仿宋_GB2312" w:cs="DengXian-Regular"/>
          <w:sz w:val="32"/>
          <w:szCs w:val="32"/>
          <w:lang w:val="en-US" w:eastAsia="zh-CN"/>
        </w:rPr>
        <w:t>2辆，</w:t>
      </w:r>
      <w:r>
        <w:rPr>
          <w:rFonts w:hint="eastAsia" w:ascii="仿宋_GB2312" w:eastAsia="仿宋_GB2312" w:cs="DengXian-Regular"/>
          <w:sz w:val="32"/>
          <w:szCs w:val="32"/>
        </w:rPr>
        <w:t>执法执勤用车</w:t>
      </w:r>
      <w:r>
        <w:rPr>
          <w:rFonts w:hint="eastAsia" w:ascii="仿宋_GB2312" w:eastAsia="仿宋_GB2312" w:cs="DengXian-Regular"/>
          <w:sz w:val="32"/>
          <w:szCs w:val="32"/>
          <w:lang w:val="en-US" w:eastAsia="zh-CN"/>
        </w:rPr>
        <w:t>0辆，</w:t>
      </w:r>
      <w:r>
        <w:rPr>
          <w:rFonts w:hint="eastAsia" w:ascii="仿宋_GB2312" w:eastAsia="仿宋_GB2312" w:cs="DengXian-Regular"/>
          <w:sz w:val="32"/>
          <w:szCs w:val="32"/>
        </w:rPr>
        <w:t>特种专业技术用车</w:t>
      </w:r>
      <w:r>
        <w:rPr>
          <w:rFonts w:hint="eastAsia" w:ascii="仿宋_GB2312" w:eastAsia="仿宋_GB2312" w:cs="DengXian-Regular"/>
          <w:sz w:val="32"/>
          <w:szCs w:val="32"/>
          <w:lang w:val="en-US" w:eastAsia="zh-CN"/>
        </w:rPr>
        <w:t>0辆，</w:t>
      </w:r>
      <w:r>
        <w:rPr>
          <w:rFonts w:hint="eastAsia" w:ascii="仿宋_GB2312" w:eastAsia="仿宋_GB2312" w:cs="DengXian-Regular"/>
          <w:sz w:val="32"/>
          <w:szCs w:val="32"/>
        </w:rPr>
        <w:t>离退休干部用车</w:t>
      </w:r>
      <w:r>
        <w:rPr>
          <w:rFonts w:hint="eastAsia" w:ascii="仿宋_GB2312" w:eastAsia="仿宋_GB2312" w:cs="DengXian-Regular"/>
          <w:sz w:val="32"/>
          <w:szCs w:val="32"/>
          <w:lang w:val="en-US" w:eastAsia="zh-CN"/>
        </w:rPr>
        <w:t>3辆，</w:t>
      </w:r>
      <w:r>
        <w:rPr>
          <w:rFonts w:hint="eastAsia" w:ascii="仿宋_GB2312" w:eastAsia="仿宋_GB2312" w:cs="DengXian-Regular"/>
          <w:sz w:val="32"/>
          <w:szCs w:val="32"/>
        </w:rPr>
        <w:t>其他用车</w:t>
      </w:r>
      <w:r>
        <w:rPr>
          <w:rFonts w:hint="eastAsia" w:ascii="仿宋_GB2312" w:eastAsia="仿宋_GB2312" w:cs="DengXian-Regular"/>
          <w:sz w:val="32"/>
          <w:szCs w:val="32"/>
          <w:lang w:val="en-US" w:eastAsia="zh-CN"/>
        </w:rPr>
        <w:t>98</w:t>
      </w:r>
      <w:r>
        <w:rPr>
          <w:rFonts w:hint="eastAsia" w:ascii="仿宋_GB2312" w:eastAsia="仿宋_GB2312" w:cs="DengXian-Regular"/>
          <w:sz w:val="32"/>
          <w:szCs w:val="32"/>
        </w:rPr>
        <w:t>辆，其他主要是</w:t>
      </w:r>
      <w:r>
        <w:rPr>
          <w:rFonts w:hint="eastAsia" w:ascii="仿宋_GB2312" w:eastAsia="仿宋_GB2312" w:cs="DengXian-Regular"/>
          <w:sz w:val="32"/>
          <w:szCs w:val="32"/>
          <w:lang w:eastAsia="zh-CN"/>
        </w:rPr>
        <w:t>业务用车。</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w:t>
      </w:r>
      <w:r>
        <w:rPr>
          <w:rFonts w:hint="eastAsia" w:ascii="仿宋_GB2312" w:eastAsia="仿宋_GB2312" w:cs="DengXian-Regular"/>
          <w:sz w:val="32"/>
          <w:szCs w:val="32"/>
          <w:lang w:val="en-US" w:eastAsia="zh-CN"/>
        </w:rPr>
        <w:t>通用</w:t>
      </w:r>
      <w:r>
        <w:rPr>
          <w:rFonts w:hint="eastAsia" w:ascii="仿宋_GB2312" w:eastAsia="仿宋_GB2312" w:cs="DengXian-Regular"/>
          <w:sz w:val="32"/>
          <w:szCs w:val="32"/>
        </w:rPr>
        <w:t>设备</w:t>
      </w:r>
      <w:r>
        <w:rPr>
          <w:rFonts w:hint="eastAsia" w:ascii="仿宋_GB2312" w:eastAsia="仿宋_GB2312" w:cs="DengXian-Regular"/>
          <w:sz w:val="32"/>
          <w:szCs w:val="32"/>
          <w:lang w:val="en-US" w:eastAsia="zh-CN"/>
        </w:rPr>
        <w:t>23</w:t>
      </w:r>
      <w:r>
        <w:rPr>
          <w:rFonts w:hint="eastAsia" w:ascii="仿宋_GB2312" w:eastAsia="仿宋_GB2312" w:cs="DengXian-Regular"/>
          <w:sz w:val="32"/>
          <w:szCs w:val="32"/>
        </w:rPr>
        <w:t>台（套），</w:t>
      </w:r>
      <w:r>
        <w:rPr>
          <w:rFonts w:hint="eastAsia" w:ascii="仿宋_GB2312" w:eastAsia="仿宋_GB2312" w:cs="DengXian-Regular"/>
          <w:sz w:val="32"/>
          <w:szCs w:val="32"/>
          <w:lang w:val="en-US" w:eastAsia="zh-CN"/>
        </w:rPr>
        <w:t>比上年增加5套，主要是增加实验设备 ，</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w:t>
      </w:r>
      <w:r>
        <w:rPr>
          <w:rFonts w:hint="eastAsia" w:ascii="仿宋_GB2312" w:eastAsia="仿宋_GB2312" w:cs="DengXian-Regular"/>
          <w:sz w:val="32"/>
          <w:szCs w:val="32"/>
          <w:lang w:val="en-US" w:eastAsia="zh-CN"/>
        </w:rPr>
        <w:t>专用</w:t>
      </w:r>
      <w:r>
        <w:rPr>
          <w:rFonts w:hint="eastAsia" w:ascii="仿宋_GB2312" w:eastAsia="仿宋_GB2312" w:cs="DengXian-Regular"/>
          <w:sz w:val="32"/>
          <w:szCs w:val="32"/>
        </w:rPr>
        <w:t>设备</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台（套）</w:t>
      </w:r>
      <w:r>
        <w:rPr>
          <w:rFonts w:hint="eastAsia" w:ascii="仿宋_GB2312" w:eastAsia="仿宋_GB2312" w:cs="DengXian-Regular"/>
          <w:sz w:val="32"/>
          <w:szCs w:val="32"/>
          <w:lang w:val="en-US" w:eastAsia="zh-CN"/>
        </w:rPr>
        <w:t>比上年增加2套,主要是增加实验设备</w:t>
      </w:r>
      <w:r>
        <w:rPr>
          <w:rFonts w:hint="eastAsia" w:ascii="仿宋_GB2312" w:eastAsia="仿宋_GB2312" w:cs="DengXian-Regular"/>
          <w:sz w:val="32"/>
          <w:szCs w:val="32"/>
        </w:rPr>
        <w:t>。</w:t>
      </w:r>
    </w:p>
    <w:p>
      <w:pPr>
        <w:pStyle w:val="4"/>
        <w:pageBreakBefore w:val="0"/>
        <w:kinsoku/>
        <w:wordWrap/>
        <w:overflowPunct/>
        <w:topLinePunct w:val="0"/>
        <w:autoSpaceDE/>
        <w:autoSpaceDN/>
        <w:bidi w:val="0"/>
        <w:spacing w:before="0" w:after="0" w:line="580" w:lineRule="exact"/>
        <w:ind w:firstLine="643" w:firstLineChars="200"/>
        <w:textAlignment w:val="auto"/>
        <w:rPr>
          <w:rFonts w:ascii="楷体_GB2312" w:eastAsia="楷体_GB2312" w:cs="DengXian-Bold"/>
        </w:rPr>
      </w:pPr>
      <w:r>
        <w:rPr>
          <w:rFonts w:hint="eastAsia" w:ascii="楷体_GB2312" w:eastAsia="楷体_GB2312" w:cs="DengXian-Bold"/>
        </w:rPr>
        <w:t>（四）其他需要说明的情况</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1、本部门</w:t>
      </w:r>
      <w:r>
        <w:rPr>
          <w:rFonts w:hint="eastAsia" w:ascii="仿宋_GB2312" w:eastAsia="仿宋_GB2312" w:cs="DengXian-Regular"/>
          <w:sz w:val="32"/>
          <w:szCs w:val="32"/>
          <w:lang w:eastAsia="zh-CN"/>
        </w:rPr>
        <w:t>2018年</w:t>
      </w:r>
      <w:r>
        <w:rPr>
          <w:rFonts w:hint="eastAsia" w:ascii="仿宋_GB2312" w:eastAsia="仿宋_GB2312" w:cs="DengXian-Regular"/>
          <w:sz w:val="32"/>
          <w:szCs w:val="32"/>
        </w:rPr>
        <w:t>度</w:t>
      </w:r>
      <w:r>
        <w:rPr>
          <w:rFonts w:hint="eastAsia" w:ascii="仿宋_GB2312" w:eastAsia="仿宋_GB2312" w:cs="DengXian-Regular"/>
          <w:sz w:val="32"/>
          <w:szCs w:val="32"/>
          <w:lang w:eastAsia="zh-CN"/>
        </w:rPr>
        <w:t>国有资本经营预算财政拨款</w:t>
      </w:r>
      <w:r>
        <w:rPr>
          <w:rFonts w:hint="eastAsia" w:ascii="仿宋_GB2312" w:eastAsia="仿宋_GB2312" w:cs="DengXian-Regular"/>
          <w:sz w:val="32"/>
          <w:szCs w:val="32"/>
        </w:rPr>
        <w:t>无收支及结转结余情况，故</w:t>
      </w:r>
      <w:r>
        <w:rPr>
          <w:rFonts w:hint="eastAsia" w:ascii="仿宋_GB2312" w:eastAsia="仿宋_GB2312" w:cs="DengXian-Regular"/>
          <w:sz w:val="32"/>
          <w:szCs w:val="32"/>
          <w:lang w:eastAsia="zh-CN"/>
        </w:rPr>
        <w:t>国有资本经营预算财政拨款</w:t>
      </w:r>
      <w:r>
        <w:rPr>
          <w:rFonts w:hint="eastAsia" w:ascii="仿宋_GB2312" w:eastAsia="仿宋_GB2312" w:cs="DengXian-Regular"/>
          <w:sz w:val="32"/>
          <w:szCs w:val="32"/>
        </w:rPr>
        <w:t>表以空表列示。</w:t>
      </w:r>
    </w:p>
    <w:p>
      <w:pPr>
        <w:pageBreakBefore w:val="0"/>
        <w:kinsoku/>
        <w:wordWrap/>
        <w:overflowPunct/>
        <w:topLinePunct w:val="0"/>
        <w:autoSpaceDE/>
        <w:autoSpaceDN/>
        <w:bidi w:val="0"/>
        <w:adjustRightInd w:val="0"/>
        <w:snapToGrid w:val="0"/>
        <w:spacing w:after="0" w:line="580" w:lineRule="exact"/>
        <w:ind w:firstLine="640" w:firstLineChars="200"/>
        <w:textAlignment w:val="auto"/>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w:t>
      </w:r>
      <w:r>
        <w:rPr>
          <w:sz w:val="44"/>
        </w:rPr>
        <mc:AlternateContent>
          <mc:Choice Requires="wpg">
            <w:drawing>
              <wp:anchor distT="0" distB="0" distL="0" distR="0" simplePos="0" relativeHeight="1024" behindDoc="0" locked="1" layoutInCell="1" allowOverlap="1">
                <wp:simplePos x="0" y="0"/>
                <wp:positionH relativeFrom="column">
                  <wp:posOffset>-1015365</wp:posOffset>
                </wp:positionH>
                <wp:positionV relativeFrom="topMargin">
                  <wp:posOffset>372110</wp:posOffset>
                </wp:positionV>
                <wp:extent cx="3833495" cy="558165"/>
                <wp:effectExtent l="1270" t="0" r="13334" b="13334"/>
                <wp:wrapNone/>
                <wp:docPr id="1112" name="组合 91"/>
                <wp:cNvGraphicFramePr/>
                <a:graphic xmlns:a="http://schemas.openxmlformats.org/drawingml/2006/main">
                  <a:graphicData uri="http://schemas.microsoft.com/office/word/2010/wordprocessingGroup">
                    <wpg:wgp>
                      <wpg:cNvGrpSpPr/>
                      <wpg:grpSpPr>
                        <a:xfrm rot="0">
                          <a:off x="0" y="0"/>
                          <a:ext cx="3833494" cy="558165"/>
                          <a:chOff x="4551" y="52615"/>
                          <a:chExt cx="8546" cy="1398"/>
                        </a:xfrm>
                      </wpg:grpSpPr>
                      <wps:wsp>
                        <wps:cNvPr id="53" name="矩形 53"/>
                        <wps:cNvSpPr/>
                        <wps:spPr>
                          <a:xfrm>
                            <a:off x="4551" y="52615"/>
                            <a:ext cx="8546" cy="1175"/>
                          </a:xfrm>
                          <a:prstGeom prst="rect">
                            <a:avLst/>
                          </a:prstGeom>
                          <a:solidFill>
                            <a:srgbClr val="D8D8D8"/>
                          </a:solidFill>
                          <a:ln>
                            <a:noFill/>
                          </a:ln>
                        </wps:spPr>
                        <wps:bodyPr/>
                      </wps:wsp>
                      <wps:wsp>
                        <wps:cNvPr id="54" name="矩形 54"/>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wps:txbx>
                        <wps:bodyPr vert="horz" wrap="square" lIns="91440" tIns="45720" rIns="91440" bIns="45720" anchor="ctr">
                          <a:noAutofit/>
                        </wps:bodyPr>
                      </wps:wsp>
                    </wpg:wgp>
                  </a:graphicData>
                </a:graphic>
              </wp:anchor>
            </w:drawing>
          </mc:Choice>
          <mc:Fallback>
            <w:pict>
              <v:group id="组合 91" o:spid="_x0000_s1026" o:spt="203" style="position:absolute;left:0pt;margin-left:-0.55pt;margin-top:29.3pt;height:43.95pt;width:301.85pt;mso-position-horizontal-relative:page;mso-position-vertical-relative:page;z-index:1024;mso-width-relative:page;mso-height-relative:page;" coordorigin="4551,52615" coordsize="8546,1398" o:gfxdata="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BJ+ys7bAAAACwEAAA8AAAAAAAAAAQAg&#10;AAAAIgAAAGRycy9kb3ducmV2LnhtbFBLAQIUABQAAAAIAIdO4kANv/qTtgIAAKsGAAAOAAAAAAAA&#10;AAEAIAAAACoBAABkcnMvZTJvRG9jLnhtbFBLBQYAAAAABgAGAFkBAABSBgAAAAA=&#10;">
                <o:lock v:ext="edit" aspectratio="f"/>
                <v:rect id="_x0000_s1026" o:spid="_x0000_s1026" o:spt="1" style="position:absolute;left:4551;top:52615;height:1175;width:8546;" fillcolor="#D8D8D8" filled="t" stroked="f" coordsize="21600,21600" o:gfxdata="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H5lE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4BbOTrwAAADb&#10;AAAADwAAAGRycy9kb3ducmV2LnhtbEWPT4vCMBTE74LfITzBmyYu7iLVKOIiuBfBfwdvj+bZFpuX&#10;2sTW9dNvhAWPw8z8hpktHrYUDdW+cKxhNFQgiFNnCs40HA/rwQSED8gGS8ek4Zc8LObdzgwT41re&#10;UbMPmYgQ9glqyEOoEil9mpNFP3QVcfQurrYYoqwzaWpsI9yW8kOpL2mx4LiQY0WrnNLr/m41bFdn&#10;Pp0P2Kjb970qw0/7XFKrdb83UlMQgR7hHf5vb4yGzzG8vsQf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Wzk68AAAA&#10;2wAAAA8AAAAAAAAAAQAgAAAAIgAAAGRycy9kb3ducmV2LnhtbFBLAQIUABQAAAAIAIdO4kAzLwWe&#10;OwAAADkAAAAQAAAAAAAAAAEAIAAAAAsBAABkcnMvc2hhcGV4bWwueG1sUEsFBgAAAAAGAAYAWwEA&#10;ALUDA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2018年度部门决算☞部门决算情况说明</w:t>
                        </w:r>
                      </w:p>
                      <w:p>
                        <w:pPr>
                          <w:jc w:val="center"/>
                        </w:pPr>
                      </w:p>
                    </w:txbxContent>
                  </v:textbox>
                </v:rect>
                <w10:anchorlock/>
              </v:group>
            </w:pict>
          </mc:Fallback>
        </mc:AlternateContent>
      </w:r>
      <w:r>
        <w:rPr>
          <w:rFonts w:hint="eastAsia" w:ascii="仿宋_GB2312" w:eastAsia="仿宋_GB2312" w:cs="DengXian-Regular"/>
          <w:sz w:val="32"/>
          <w:szCs w:val="32"/>
        </w:rPr>
        <w:t>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pgSz w:w="11906" w:h="16838"/>
          <w:pgMar w:top="2098" w:right="1474" w:bottom="1984" w:left="1588" w:header="851" w:footer="992" w:gutter="0"/>
          <w:cols w:space="0" w:num="1"/>
          <w:rtlGutter w:val="0"/>
          <w:docGrid w:type="lines" w:linePitch="312" w:charSpace="0"/>
        </w:sectPr>
      </w:pPr>
    </w:p>
    <w:p>
      <w:pPr>
        <w:rPr>
          <w:rFonts w:hint="eastAsia" w:ascii="宋体" w:hAnsi="宋体" w:cs="ArialUnicodeMS"/>
          <w:color w:val="000000"/>
          <w:kern w:val="0"/>
        </w:rPr>
        <w:sectPr>
          <w:pgSz w:w="11906" w:h="16838"/>
          <w:pgMar w:top="2098" w:right="1474" w:bottom="1984" w:left="1588" w:header="851" w:footer="992" w:gutter="0"/>
          <w:cols w:space="0" w:num="1"/>
          <w:rtlGutter w:val="0"/>
          <w:docGrid w:type="lines" w:linePitch="312" w:charSpace="0"/>
        </w:sectPr>
      </w:pPr>
      <w:r>
        <w:rPr>
          <w:rFonts w:hint="eastAsia" w:ascii="宋体" w:hAnsi="宋体" w:cs="ArialUnicodeMS"/>
          <w:color w:val="000000"/>
          <w:kern w:val="0"/>
        </w:rPr>
        <w:drawing>
          <wp:anchor distT="0" distB="0" distL="0" distR="0" simplePos="0" relativeHeight="1024" behindDoc="1" locked="0" layoutInCell="1" allowOverlap="1">
            <wp:simplePos x="0" y="0"/>
            <wp:positionH relativeFrom="column">
              <wp:posOffset>-1009015</wp:posOffset>
            </wp:positionH>
            <wp:positionV relativeFrom="paragraph">
              <wp:posOffset>-1337945</wp:posOffset>
            </wp:positionV>
            <wp:extent cx="7550150" cy="10680065"/>
            <wp:effectExtent l="0" t="0" r="12700" b="6985"/>
            <wp:wrapNone/>
            <wp:docPr id="1115" name="图片 21"/>
            <wp:cNvGraphicFramePr/>
            <a:graphic xmlns:a="http://schemas.openxmlformats.org/drawingml/2006/main">
              <a:graphicData uri="http://schemas.openxmlformats.org/drawingml/2006/picture">
                <pic:pic xmlns:pic="http://schemas.openxmlformats.org/drawingml/2006/picture">
                  <pic:nvPicPr>
                    <pic:cNvPr id="1115" name="图片 21"/>
                    <pic:cNvPicPr/>
                  </pic:nvPicPr>
                  <pic:blipFill>
                    <a:blip r:embed="rId5" cstate="print"/>
                    <a:srcRect/>
                    <a:stretch>
                      <a:fillRect/>
                    </a:stretch>
                  </pic:blipFill>
                  <pic:spPr>
                    <a:xfrm>
                      <a:off x="0" y="0"/>
                      <a:ext cx="7550150" cy="10680064"/>
                    </a:xfrm>
                    <a:prstGeom prst="rect">
                      <a:avLst/>
                    </a:prstGeom>
                  </pic:spPr>
                </pic:pic>
              </a:graphicData>
            </a:graphic>
          </wp:anchor>
        </w:drawing>
      </w:r>
      <w:r>
        <w:rPr>
          <w:sz w:val="72"/>
        </w:rPr>
        <mc:AlternateContent>
          <mc:Choice Requires="wps">
            <w:drawing>
              <wp:anchor distT="0" distB="0" distL="0" distR="0" simplePos="0" relativeHeight="1024" behindDoc="0" locked="0" layoutInCell="1" allowOverlap="1">
                <wp:simplePos x="0" y="0"/>
                <wp:positionH relativeFrom="column">
                  <wp:posOffset>-999490</wp:posOffset>
                </wp:positionH>
                <wp:positionV relativeFrom="paragraph">
                  <wp:posOffset>2956560</wp:posOffset>
                </wp:positionV>
                <wp:extent cx="7571740" cy="2020570"/>
                <wp:effectExtent l="0" t="0" r="0" b="0"/>
                <wp:wrapNone/>
                <wp:docPr id="1116" name="文本框 22"/>
                <wp:cNvGraphicFramePr/>
                <a:graphic xmlns:a="http://schemas.openxmlformats.org/drawingml/2006/main">
                  <a:graphicData uri="http://schemas.microsoft.com/office/word/2010/wordprocessingShape">
                    <wps:wsp>
                      <wps:cNvSpPr/>
                      <wps:spPr>
                        <a:xfrm>
                          <a:off x="0" y="0"/>
                          <a:ext cx="7571740" cy="2020570"/>
                        </a:xfrm>
                        <a:prstGeom prst="rect">
                          <a:avLst/>
                        </a:prstGeom>
                        <a:ln>
                          <a:noFill/>
                        </a:ln>
                      </wps:spPr>
                      <wps:txbx>
                        <w:txbxContent>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第四部分</w:t>
                            </w:r>
                          </w:p>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color w:val="FDEFBE"/>
                                <w:sz w:val="96"/>
                                <w:szCs w:val="96"/>
                                <w:lang w:val="en-US"/>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相关名词解释</w:t>
                            </w:r>
                          </w:p>
                        </w:txbxContent>
                      </wps:txbx>
                      <wps:bodyPr vert="horz" wrap="square" lIns="91440" tIns="45720" rIns="91440" bIns="45720" anchor="t">
                        <a:noAutofit/>
                      </wps:bodyPr>
                    </wps:wsp>
                  </a:graphicData>
                </a:graphic>
              </wp:anchor>
            </w:drawing>
          </mc:Choice>
          <mc:Fallback>
            <w:pict>
              <v:rect id="文本框 22" o:spid="_x0000_s1026" o:spt="1" style="position:absolute;left:0pt;margin-left:-78.7pt;margin-top:232.8pt;height:159.1pt;width:596.2pt;z-index:1024;mso-width-relative:page;mso-height-relative:page;" filled="f" stroked="f" coordsize="21600,21600" o:gfxdata="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zm1w7eAAAADQEAAA8AAAAAAAAAAQAgAAAAIgAAAGRycy9kb3du&#10;cmV2LnhtbFBLAQIUABQAAAAIAIdO4kA8vdI2wAEAAFcDAAAOAAAAAAAAAAEAIAAAAC0BAABkcnMv&#10;ZTJvRG9jLnhtbFBLBQYAAAAABgAGAFkBAABfBQAAAAA=&#10;">
                <v:fill on="f" focussize="0,0"/>
                <v:stroke on="f"/>
                <v:imagedata o:title=""/>
                <o:lock v:ext="edit" aspectratio="f"/>
                <v:textbox>
                  <w:txbxContent>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第四部分</w:t>
                      </w:r>
                    </w:p>
                    <w:p>
                      <w:pPr>
                        <w:keepNext w:val="0"/>
                        <w:keepLines w:val="0"/>
                        <w:pageBreakBefore w:val="0"/>
                        <w:widowControl/>
                        <w:numPr>
                          <w:ilvl w:val="0"/>
                          <w:numId w:val="0"/>
                        </w:numPr>
                        <w:kinsoku/>
                        <w:wordWrap/>
                        <w:overflowPunct/>
                        <w:topLinePunct w:val="0"/>
                        <w:autoSpaceDE/>
                        <w:autoSpaceDN/>
                        <w:bidi w:val="0"/>
                        <w:adjustRightInd/>
                        <w:snapToGrid/>
                        <w:spacing w:line="1200" w:lineRule="exact"/>
                        <w:jc w:val="center"/>
                        <w:textAlignment w:val="auto"/>
                        <w:rPr>
                          <w:rFonts w:hint="default"/>
                          <w:color w:val="FDEFBE"/>
                          <w:sz w:val="96"/>
                          <w:szCs w:val="96"/>
                          <w:lang w:val="en-US"/>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pPr>
                      <w:r>
                        <w:rPr>
                          <w:rFonts w:hint="eastAsia" w:ascii="黑体" w:hAnsi="宋体" w:eastAsia="黑体"/>
                          <w:color w:val="FDEFBE"/>
                          <w:sz w:val="96"/>
                          <w:szCs w:val="96"/>
                          <w:lang w:val="en-US" w:eastAsia="zh-CN"/>
                          <w14:glow w14:rad="0">
                            <w14:srgbClr w14:val="000000"/>
                          </w14:glow>
                          <w14:shadow w14:blurRad="38100" w14:dist="12700" w14:dir="5400000" w14:sx="100000" w14:sy="100000" w14:kx="0" w14:ky="0" w14:algn="tl">
                            <w14:srgbClr w14:val="000000">
                              <w14:alpha w14:val="70000"/>
                            </w14:srgbClr>
                          </w14:shadow>
                          <w14:reflection w14:blurRad="0" w14:stA="0" w14:stPos="0" w14:endA="0" w14:endPos="0" w14:dist="0" w14:dir="0" w14:fadeDir="0" w14:sx="0" w14:sy="0" w14:kx="0" w14:ky="0" w14:algn="none"/>
                          <w14:props3d w14:extrusionH="0" w14:contourW="0" w14:prstMaterial="clear"/>
                        </w:rPr>
                        <w:t>相关名词解释</w:t>
                      </w:r>
                    </w:p>
                  </w:txbxContent>
                </v:textbox>
              </v:rect>
            </w:pict>
          </mc:Fallback>
        </mc:AlternateConten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（一）财政拨款收入：</w:t>
      </w:r>
      <w:r>
        <w:rPr>
          <w:rFonts w:hint="eastAsia" w:ascii="仿宋_GB2312" w:hAnsi="宋体" w:eastAsia="仿宋_GB2312"/>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（二）事业收入：</w:t>
      </w:r>
      <w:r>
        <w:rPr>
          <w:rFonts w:hint="eastAsia" w:ascii="仿宋_GB2312" w:hAnsi="宋体" w:eastAsia="仿宋_GB2312"/>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（三）其他收入：</w:t>
      </w:r>
      <w:r>
        <w:rPr>
          <w:rFonts w:hint="eastAsia" w:ascii="仿宋_GB2312" w:hAnsi="宋体" w:eastAsia="仿宋_GB2312"/>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（四）用事业基金弥补收支差额：</w:t>
      </w:r>
      <w:r>
        <w:rPr>
          <w:rFonts w:hint="eastAsia" w:ascii="仿宋_GB2312" w:hAnsi="宋体" w:eastAsia="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（五）年初结转和结余：</w:t>
      </w:r>
      <w:r>
        <w:rPr>
          <w:rFonts w:hint="eastAsia" w:ascii="仿宋_GB2312" w:hAnsi="宋体" w:eastAsia="仿宋_GB2312"/>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（六）结余分配：</w:t>
      </w:r>
      <w:r>
        <w:rPr>
          <w:rFonts w:hint="eastAsia" w:ascii="仿宋_GB2312" w:hAnsi="宋体" w:eastAsia="仿宋_GB2312"/>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（七）年末结转和结</w:t>
      </w:r>
      <w:r>
        <w:rPr>
          <w:rFonts w:hint="eastAsia" w:ascii="仿宋_GB2312" w:hAnsi="宋体" w:eastAsia="仿宋_GB2312"/>
          <w:b/>
          <w:bCs/>
          <w:color w:val="000000"/>
          <w:kern w:val="0"/>
          <w:sz w:val="32"/>
          <w:szCs w:val="32"/>
        </w:rPr>
        <mc:AlternateContent>
          <mc:Choice Requires="wpg">
            <w:drawing>
              <wp:anchor distT="0" distB="0" distL="0" distR="0" simplePos="0" relativeHeight="1024" behindDoc="0" locked="1" layoutInCell="1" allowOverlap="1">
                <wp:simplePos x="0" y="0"/>
                <wp:positionH relativeFrom="column">
                  <wp:posOffset>-1028700</wp:posOffset>
                </wp:positionH>
                <wp:positionV relativeFrom="page">
                  <wp:posOffset>503555</wp:posOffset>
                </wp:positionV>
                <wp:extent cx="3363595" cy="558165"/>
                <wp:effectExtent l="2540" t="0" r="5715" b="13334"/>
                <wp:wrapNone/>
                <wp:docPr id="1117" name="组合 149"/>
                <wp:cNvGraphicFramePr/>
                <a:graphic xmlns:a="http://schemas.openxmlformats.org/drawingml/2006/main">
                  <a:graphicData uri="http://schemas.microsoft.com/office/word/2010/wordprocessingGroup">
                    <wpg:wgp>
                      <wpg:cNvGrpSpPr/>
                      <wpg:grpSpPr>
                        <a:xfrm rot="0">
                          <a:off x="0" y="0"/>
                          <a:ext cx="3363595" cy="558165"/>
                          <a:chOff x="4551" y="52615"/>
                          <a:chExt cx="8546" cy="1398"/>
                        </a:xfrm>
                      </wpg:grpSpPr>
                      <wps:wsp>
                        <wps:cNvPr id="55" name="矩形 55"/>
                        <wps:cNvSpPr/>
                        <wps:spPr>
                          <a:xfrm>
                            <a:off x="4551" y="52615"/>
                            <a:ext cx="8546" cy="1175"/>
                          </a:xfrm>
                          <a:prstGeom prst="rect">
                            <a:avLst/>
                          </a:prstGeom>
                          <a:solidFill>
                            <a:srgbClr val="D8D8D8"/>
                          </a:solidFill>
                          <a:ln>
                            <a:noFill/>
                          </a:ln>
                        </wps:spPr>
                        <wps:bodyPr/>
                      </wps:wsp>
                      <wps:wsp>
                        <wps:cNvPr id="56" name="矩形 56"/>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wps:txbx>
                        <wps:bodyPr vert="horz" wrap="square" lIns="91440" tIns="45720" rIns="91440" bIns="45720" anchor="ctr">
                          <a:noAutofit/>
                        </wps:bodyPr>
                      </wps:wsp>
                    </wpg:wgp>
                  </a:graphicData>
                </a:graphic>
              </wp:anchor>
            </w:drawing>
          </mc:Choice>
          <mc:Fallback>
            <w:pict>
              <v:group id="组合 149" o:spid="_x0000_s1026" o:spt="203" style="position:absolute;left:0pt;margin-left:-81pt;margin-top:39.65pt;height:43.95pt;width:264.85pt;mso-position-vertical-relative:page;z-index:1024;mso-width-relative:page;mso-height-relative:page;" coordorigin="4551,52615" coordsize="8546,1398"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NRZ3znbAAAACwEAAA8AAAAAAAAAAQAg&#10;AAAAIgAAAGRycy9kb3ducmV2LnhtbFBLAQIUABQAAAAIAIdO4kC94oRGtgIAAKwGAAAOAAAAAAAA&#10;AAEAIAAAACoBAABkcnMvZTJvRG9jLnhtbFBLBQYAAAAABgAGAFkBAABSBgAAAAA=&#10;">
                <o:lock v:ext="edit" aspectratio="f"/>
                <v:rect id="_x0000_s1026" o:spid="_x0000_s1026" o:spt="1" style="position:absolute;left:4551;top:52615;height:1175;width:8546;" fillcolor="#D8D8D8" filled="t" stroked="f" coordsize="21600,21600" o:gfxdata="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uqSrvQAA&#10;ANsAAAAPAAAAAAAAAAEAIAAAACIAAABkcnMvZG93bnJldi54bWxQSwECFAAUAAAACACHTuJAMy8F&#10;njsAAAA5AAAAEAAAAAAAAAABACAAAAAMAQAAZHJzL3NoYXBleG1sLnhtbFBLBQYAAAAABgAGAFsB&#10;AAC2Aw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f4j1or0AAADb&#10;AAAADwAAAGRycy9kb3ducmV2LnhtbEWPQWvCQBSE7wX/w/IK3ppdhQZJs0qxFOxFaLQHb4/saxKa&#10;fRuza6L++q4geBxm5hsmX51tKwbqfeNYwyxRIIhLZxquNOx3ny8LED4gG2wdk4YLeVgtJ085ZsaN&#10;/E1DESoRIewz1FCH0GVS+rImiz5xHXH0fl1vMUTZV9L0OEa4beVcqVRabDgu1NjRuqbyrzhZDdv1&#10;gX8OOxzU8ePUteFrvL7TqPX0eabeQAQ6h0f43t4YDa8p3L7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PWivQAA&#10;ANsAAAAPAAAAAAAAAAEAIAAAACIAAABkcnMvZG93bnJldi54bWxQSwECFAAUAAAACACHTuJAMy8F&#10;njsAAAA5AAAAEAAAAAAAAAABACAAAAAMAQAAZHJzL3NoYXBleG1sLnhtbFBLBQYAAAAABgAGAFsB&#10;AAC2AwA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v:textbox>
                </v:rect>
                <w10:anchorlock/>
              </v:group>
            </w:pict>
          </mc:Fallback>
        </mc:AlternateContent>
      </w:r>
      <w:r>
        <w:rPr>
          <w:rFonts w:hint="eastAsia" w:ascii="仿宋_GB2312" w:hAnsi="宋体" w:eastAsia="仿宋_GB2312"/>
          <w:b/>
          <w:bCs/>
          <w:color w:val="000000"/>
          <w:kern w:val="0"/>
          <w:sz w:val="32"/>
          <w:szCs w:val="32"/>
        </w:rPr>
        <w:t>余：</w:t>
      </w:r>
      <w:r>
        <w:rPr>
          <w:rFonts w:hint="eastAsia" w:ascii="仿宋_GB2312" w:hAnsi="宋体" w:eastAsia="仿宋_GB2312"/>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（八）基本支出：</w:t>
      </w:r>
      <w:r>
        <w:rPr>
          <w:rFonts w:hint="eastAsia" w:ascii="仿宋_GB2312" w:hAnsi="宋体" w:eastAsia="仿宋_GB2312"/>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（九）项目支出：</w:t>
      </w:r>
      <w:r>
        <w:rPr>
          <w:rFonts w:hint="eastAsia" w:ascii="仿宋_GB2312" w:hAnsi="宋体" w:eastAsia="仿宋_GB2312"/>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（十）基本建设支出：</w:t>
      </w:r>
      <w:r>
        <w:rPr>
          <w:rFonts w:hint="eastAsia" w:ascii="仿宋_GB2312" w:hAnsi="宋体" w:eastAsia="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（十一）其他资本性支出：</w:t>
      </w:r>
      <w:r>
        <w:rPr>
          <w:rFonts w:hint="eastAsia" w:ascii="仿宋_GB2312" w:hAnsi="宋体" w:eastAsia="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（十二）“三公”经费：</w:t>
      </w:r>
      <w:r>
        <w:rPr>
          <w:rFonts w:hint="eastAsia" w:ascii="仿宋_GB2312" w:hAnsi="宋体" w:eastAsia="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Pr>
          <w:rFonts w:hint="eastAsia" w:ascii="仿宋_GB2312" w:hAnsi="宋体" w:eastAsia="仿宋_GB2312"/>
          <w:b/>
          <w:bCs/>
          <w:color w:val="000000"/>
          <w:kern w:val="0"/>
          <w:sz w:val="32"/>
          <w:szCs w:val="32"/>
        </w:rPr>
        <mc:AlternateContent>
          <mc:Choice Requires="wpg">
            <w:drawing>
              <wp:anchor distT="0" distB="0" distL="0" distR="0" simplePos="0" relativeHeight="1024" behindDoc="0" locked="1" layoutInCell="1" allowOverlap="1">
                <wp:simplePos x="0" y="0"/>
                <wp:positionH relativeFrom="column">
                  <wp:posOffset>-1028700</wp:posOffset>
                </wp:positionH>
                <wp:positionV relativeFrom="page">
                  <wp:posOffset>503555</wp:posOffset>
                </wp:positionV>
                <wp:extent cx="3363595" cy="558165"/>
                <wp:effectExtent l="2540" t="0" r="5715" b="13334"/>
                <wp:wrapNone/>
                <wp:docPr id="1120" name="组合 94"/>
                <wp:cNvGraphicFramePr/>
                <a:graphic xmlns:a="http://schemas.openxmlformats.org/drawingml/2006/main">
                  <a:graphicData uri="http://schemas.microsoft.com/office/word/2010/wordprocessingGroup">
                    <wpg:wgp>
                      <wpg:cNvGrpSpPr/>
                      <wpg:grpSpPr>
                        <a:xfrm rot="0">
                          <a:off x="0" y="0"/>
                          <a:ext cx="3363595" cy="558165"/>
                          <a:chOff x="4551" y="52615"/>
                          <a:chExt cx="8546" cy="1398"/>
                        </a:xfrm>
                      </wpg:grpSpPr>
                      <wps:wsp>
                        <wps:cNvPr id="57" name="矩形 57"/>
                        <wps:cNvSpPr/>
                        <wps:spPr>
                          <a:xfrm>
                            <a:off x="4551" y="52615"/>
                            <a:ext cx="8546" cy="1175"/>
                          </a:xfrm>
                          <a:prstGeom prst="rect">
                            <a:avLst/>
                          </a:prstGeom>
                          <a:solidFill>
                            <a:srgbClr val="D8D8D8"/>
                          </a:solidFill>
                          <a:ln>
                            <a:noFill/>
                          </a:ln>
                        </wps:spPr>
                        <wps:bodyPr/>
                      </wps:wsp>
                      <wps:wsp>
                        <wps:cNvPr id="58" name="矩形 58"/>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wps:txbx>
                        <wps:bodyPr vert="horz" wrap="square" lIns="91440" tIns="45720" rIns="91440" bIns="45720" anchor="ctr">
                          <a:noAutofit/>
                        </wps:bodyPr>
                      </wps:wsp>
                    </wpg:wgp>
                  </a:graphicData>
                </a:graphic>
              </wp:anchor>
            </w:drawing>
          </mc:Choice>
          <mc:Fallback>
            <w:pict>
              <v:group id="组合 94" o:spid="_x0000_s1026" o:spt="203" style="position:absolute;left:0pt;margin-left:-81pt;margin-top:39.65pt;height:43.95pt;width:264.85pt;mso-position-vertical-relative:page;z-index:1024;mso-width-relative:page;mso-height-relative:page;" coordorigin="4551,52615" coordsize="8546,1398"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1FnfOdsAAAALAQAADwAAAAAA&#10;AAABACAAAAAiAAAAZHJzL2Rvd25yZXYueG1sUEsBAhQAFAAAAAgAh07iQHKNnRu7AgAAqwYAAA4A&#10;AAAAAAAAAQAgAAAAKgEAAGRycy9lMm9Eb2MueG1sUEsFBgAAAAAGAAYAWQEAAFcGAAAAAA==&#10;">
                <o:lock v:ext="edit" aspectratio="f"/>
                <v:rect id="_x0000_s1026" o:spid="_x0000_s1026" o:spt="1" style="position:absolute;left:4551;top:52615;height:1175;width:8546;" fillcolor="#D8D8D8" filled="t" stroked="f" coordsize="21600,21600" o:gfxdata="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SfR7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YVvES7gAAADb&#10;AAAADwAAAGRycy9kb3ducmV2LnhtbEVPy4rCMBTdD/gP4QruxkRBkWoUcRjQjeBr4e7SXNtic1Ob&#10;2KpfbxaCy8N5zxYPW4qGal841jDoKxDEqTMFZxqOh//fCQgfkA2WjknDkzws5p2fGSbGtbyjZh8y&#10;EUPYJ6ghD6FKpPRpThZ931XEkbu42mKIsM6kqbGN4baUQ6XG0mLBsSHHilY5pdf93WrYrs58Oh+w&#10;Ube/e1WGTftaUqt1rztQUxCBHuEr/rjXRsMojo1f4g+Q8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VvES7gAAADbAAAA&#10;DwAAAAAAAAABACAAAAAiAAAAZHJzL2Rvd25yZXYueG1sUEsBAhQAFAAAAAgAh07iQDMvBZ47AAAA&#10;OQAAABAAAAAAAAAAAQAgAAAABwEAAGRycy9zaGFwZXhtbC54bWxQSwUGAAAAAAYABgBbAQAAsQMA&#10;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v:textbox>
                </v:rect>
                <w10:anchorlock/>
              </v:group>
            </w:pict>
          </mc:Fallback>
        </mc:AlternateContent>
      </w:r>
      <w:r>
        <w:rPr>
          <w:rFonts w:hint="eastAsia" w:ascii="仿宋_GB2312" w:hAnsi="宋体" w:eastAsia="仿宋_GB2312"/>
          <w:color w:val="000000"/>
          <w:kern w:val="0"/>
          <w:sz w:val="32"/>
          <w:szCs w:val="32"/>
        </w:rPr>
        <w:t>待费反映单位按规定开支的各类公务接待（含外宾接待）支出。</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（十三）其</w:t>
      </w:r>
      <w:r>
        <w:rPr>
          <w:rFonts w:hint="eastAsia" w:ascii="仿宋_GB2312" w:hAnsi="宋体" w:eastAsia="仿宋_GB2312"/>
          <w:b/>
          <w:bCs/>
          <w:color w:val="000000"/>
          <w:kern w:val="0"/>
          <w:sz w:val="32"/>
          <w:szCs w:val="32"/>
        </w:rPr>
        <mc:AlternateContent>
          <mc:Choice Requires="wpg">
            <w:drawing>
              <wp:anchor distT="0" distB="0" distL="0" distR="0" simplePos="0" relativeHeight="1024" behindDoc="0" locked="1" layoutInCell="1" allowOverlap="1">
                <wp:simplePos x="0" y="0"/>
                <wp:positionH relativeFrom="column">
                  <wp:posOffset>-1028700</wp:posOffset>
                </wp:positionH>
                <wp:positionV relativeFrom="page">
                  <wp:posOffset>503555</wp:posOffset>
                </wp:positionV>
                <wp:extent cx="3363595" cy="558165"/>
                <wp:effectExtent l="2540" t="0" r="5715" b="13334"/>
                <wp:wrapNone/>
                <wp:docPr id="1123" name="组合 97"/>
                <wp:cNvGraphicFramePr/>
                <a:graphic xmlns:a="http://schemas.openxmlformats.org/drawingml/2006/main">
                  <a:graphicData uri="http://schemas.microsoft.com/office/word/2010/wordprocessingGroup">
                    <wpg:wgp>
                      <wpg:cNvGrpSpPr/>
                      <wpg:grpSpPr>
                        <a:xfrm rot="0">
                          <a:off x="0" y="0"/>
                          <a:ext cx="3363595" cy="558165"/>
                          <a:chOff x="4551" y="52615"/>
                          <a:chExt cx="8546" cy="1398"/>
                        </a:xfrm>
                      </wpg:grpSpPr>
                      <wps:wsp>
                        <wps:cNvPr id="59" name="矩形 59"/>
                        <wps:cNvSpPr/>
                        <wps:spPr>
                          <a:xfrm>
                            <a:off x="4551" y="52615"/>
                            <a:ext cx="8546" cy="1175"/>
                          </a:xfrm>
                          <a:prstGeom prst="rect">
                            <a:avLst/>
                          </a:prstGeom>
                          <a:solidFill>
                            <a:srgbClr val="D8D8D8"/>
                          </a:solidFill>
                          <a:ln>
                            <a:noFill/>
                          </a:ln>
                        </wps:spPr>
                        <wps:bodyPr/>
                      </wps:wsp>
                      <wps:wsp>
                        <wps:cNvPr id="60" name="矩形 60"/>
                        <wps:cNvSpPr/>
                        <wps:spPr>
                          <a:xfrm>
                            <a:off x="4577" y="52890"/>
                            <a:ext cx="8324" cy="1123"/>
                          </a:xfrm>
                          <a:prstGeom prst="rect">
                            <a:avLst/>
                          </a:prstGeom>
                          <a:solidFill>
                            <a:srgbClr val="AD002D"/>
                          </a:solidFill>
                          <a:ln w="25400" cap="flat" cmpd="sng">
                            <a:solidFill>
                              <a:srgbClr val="AF7621"/>
                            </a:solidFill>
                            <a:prstDash val="solid"/>
                            <a:round/>
                          </a:ln>
                        </wps:spPr>
                        <wps:txb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wps:txbx>
                        <wps:bodyPr vert="horz" wrap="square" lIns="91440" tIns="45720" rIns="91440" bIns="45720" anchor="ctr">
                          <a:noAutofit/>
                        </wps:bodyPr>
                      </wps:wsp>
                    </wpg:wgp>
                  </a:graphicData>
                </a:graphic>
              </wp:anchor>
            </w:drawing>
          </mc:Choice>
          <mc:Fallback>
            <w:pict>
              <v:group id="组合 97" o:spid="_x0000_s1026" o:spt="203" style="position:absolute;left:0pt;margin-left:-81pt;margin-top:39.65pt;height:43.95pt;width:264.85pt;mso-position-vertical-relative:page;z-index:1024;mso-width-relative:page;mso-height-relative:page;" coordorigin="4551,52615" coordsize="8546,1398" o:gfxdata="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1FnfOdsAAAALAQAADwAAAAAA&#10;AAABACAAAAAiAAAAZHJzL2Rvd25yZXYueG1sUEsBAhQAFAAAAAgAh07iQGsKUJC7AgAAqwYAAA4A&#10;AAAAAAAAAQAgAAAAKgEAAGRycy9lMm9Eb2MueG1sUEsFBgAAAAAGAAYAWQEAAFcGAAAAAA==&#10;">
                <o:lock v:ext="edit" aspectratio="f"/>
                <v:rect id="_x0000_s1026" o:spid="_x0000_s1026" o:spt="1" style="position:absolute;left:4551;top:52615;height:1175;width:8546;" fillcolor="#D8D8D8" filled="t" stroked="f" coordsize="21600,21600" o:gfxdata="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eurr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4577;top:52890;height:1123;width:8324;v-text-anchor:middle;" fillcolor="#AD002D" filled="t" stroked="t" coordsize="21600,21600" o:gfxdata="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UEC8LgAAADbAAAA&#10;DwAAAAAAAAABACAAAAAiAAAAZHJzL2Rvd25yZXYueG1sUEsBAhQAFAAAAAgAh07iQDMvBZ47AAAA&#10;OQAAABAAAAAAAAAAAQAgAAAABwEAAGRycy9zaGFwZXhtbC54bWxQSwUGAAAAAAYABgBbAQAAsQMA&#10;AAAA&#10;">
                  <v:fill on="t" focussize="0,0"/>
                  <v:stroke weight="2pt" color="#AF7621" joinstyle="round"/>
                  <v:imagedata o:title=""/>
                  <o:lock v:ext="edit" aspectratio="f"/>
                  <v:textbox>
                    <w:txbxContent>
                      <w:p>
                        <w:pPr>
                          <w:keepNext w:val="0"/>
                          <w:keepLines w:val="0"/>
                          <w:widowControl/>
                          <w:suppressLineNumbers w:val="0"/>
                          <w:jc w:val="left"/>
                          <w:rPr>
                            <w:rFonts w:hint="default" w:ascii="楷体" w:hAnsi="楷体" w:eastAsia="楷体" w:cs="楷体"/>
                            <w:b/>
                            <w:bCs/>
                            <w:color w:val="FDEFBE"/>
                            <w:sz w:val="32"/>
                            <w:szCs w:val="32"/>
                            <w:lang w:val="en-US"/>
                          </w:rPr>
                        </w:pPr>
                        <w:r>
                          <w:rPr>
                            <w:rFonts w:hint="eastAsia" w:ascii="楷体" w:hAnsi="楷体" w:eastAsia="楷体" w:cs="楷体"/>
                            <w:b/>
                            <w:bCs/>
                            <w:color w:val="FDEFBE"/>
                            <w:kern w:val="0"/>
                            <w:sz w:val="32"/>
                            <w:szCs w:val="32"/>
                            <w:lang w:val="en-US" w:eastAsia="zh-CN"/>
                          </w:rPr>
                          <w:t>2018年度部门决算☞名词解释</w:t>
                        </w:r>
                      </w:p>
                      <w:p>
                        <w:pPr>
                          <w:jc w:val="center"/>
                        </w:pPr>
                      </w:p>
                    </w:txbxContent>
                  </v:textbox>
                </v:rect>
                <w10:anchorlock/>
              </v:group>
            </w:pict>
          </mc:Fallback>
        </mc:AlternateContent>
      </w:r>
      <w:r>
        <w:rPr>
          <w:rFonts w:hint="eastAsia" w:ascii="仿宋_GB2312" w:hAnsi="宋体" w:eastAsia="仿宋_GB2312"/>
          <w:b/>
          <w:bCs/>
          <w:color w:val="000000"/>
          <w:kern w:val="0"/>
          <w:sz w:val="32"/>
          <w:szCs w:val="32"/>
        </w:rPr>
        <w:t>他交通费用：</w:t>
      </w:r>
      <w:r>
        <w:rPr>
          <w:rFonts w:hint="eastAsia" w:ascii="仿宋_GB2312" w:hAnsi="宋体" w:eastAsia="仿宋_GB2312"/>
          <w:color w:val="000000"/>
          <w:kern w:val="0"/>
          <w:sz w:val="32"/>
          <w:szCs w:val="32"/>
        </w:rPr>
        <w:t>填列单位除公务用车运行维护费以外的其他交通费用。如飞机、船舶等的燃料费、维修费、过桥过路费、保险费、出租车费用、公务交通补贴等。</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（十四）公务用车购置：</w:t>
      </w:r>
      <w:r>
        <w:rPr>
          <w:rFonts w:hint="eastAsia" w:ascii="仿宋_GB2312" w:hAnsi="宋体" w:eastAsia="仿宋_GB2312"/>
          <w:b w:val="0"/>
          <w:bCs w:val="0"/>
          <w:color w:val="000000"/>
          <w:kern w:val="0"/>
          <w:sz w:val="32"/>
          <w:szCs w:val="32"/>
        </w:rPr>
        <w:t>填</w:t>
      </w:r>
      <w:r>
        <w:rPr>
          <w:rFonts w:hint="eastAsia" w:ascii="仿宋_GB2312" w:hAnsi="宋体" w:eastAsia="仿宋_GB2312"/>
          <w:color w:val="000000"/>
          <w:kern w:val="0"/>
          <w:sz w:val="32"/>
          <w:szCs w:val="32"/>
        </w:rPr>
        <w:t>列单位公务用车车辆购置支出（含车辆购置税）。</w:t>
      </w:r>
    </w:p>
    <w:p>
      <w:pPr>
        <w:widowControl/>
        <w:spacing w:after="0" w:line="560" w:lineRule="exact"/>
        <w:ind w:firstLine="643" w:firstLineChars="200"/>
        <w:rPr>
          <w:rFonts w:ascii="仿宋_GB2312" w:hAnsi="宋体" w:eastAsia="仿宋_GB2312"/>
          <w:color w:val="000000"/>
          <w:kern w:val="0"/>
          <w:sz w:val="32"/>
          <w:szCs w:val="32"/>
        </w:rPr>
      </w:pPr>
      <w:r>
        <w:rPr>
          <w:rFonts w:hint="eastAsia" w:ascii="仿宋_GB2312" w:hAnsi="宋体" w:eastAsia="仿宋_GB2312"/>
          <w:b/>
          <w:bCs/>
          <w:color w:val="000000"/>
          <w:kern w:val="0"/>
          <w:sz w:val="32"/>
          <w:szCs w:val="32"/>
        </w:rPr>
        <w:t>（十五）其他交通工具购置：</w:t>
      </w:r>
      <w:r>
        <w:rPr>
          <w:rFonts w:hint="eastAsia" w:ascii="仿宋_GB2312" w:hAnsi="宋体" w:eastAsia="仿宋_GB2312"/>
          <w:color w:val="000000"/>
          <w:kern w:val="0"/>
          <w:sz w:val="32"/>
          <w:szCs w:val="32"/>
        </w:rPr>
        <w:t>填列单位除公务用车外的其他各类交通工具（如船舶、飞机）购置支出（含车辆购置税）。</w:t>
      </w:r>
    </w:p>
    <w:p>
      <w:pPr>
        <w:widowControl/>
        <w:spacing w:after="0" w:line="560" w:lineRule="exact"/>
        <w:ind w:firstLine="643" w:firstLineChars="200"/>
        <w:rPr>
          <w:rFonts w:hint="eastAsia" w:ascii="仿宋_GB2312" w:hAnsi="宋体" w:eastAsia="仿宋_GB2312"/>
          <w:color w:val="000000"/>
          <w:kern w:val="0"/>
          <w:sz w:val="32"/>
          <w:szCs w:val="32"/>
        </w:rPr>
      </w:pPr>
      <w:r>
        <w:rPr>
          <w:rFonts w:hint="eastAsia" w:ascii="仿宋_GB2312" w:hAnsi="宋体" w:eastAsia="仿宋_GB2312"/>
          <w:b/>
          <w:bCs/>
          <w:color w:val="000000"/>
          <w:kern w:val="0"/>
          <w:sz w:val="32"/>
          <w:szCs w:val="32"/>
        </w:rPr>
        <w:t>（十六）机关运行经费：</w:t>
      </w:r>
      <w:r>
        <w:rPr>
          <w:rFonts w:hint="eastAsia" w:ascii="仿宋_GB2312" w:hAnsi="宋体" w:eastAsia="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hint="eastAsia" w:ascii="仿宋_GB2312" w:hAnsi="Cambria" w:eastAsia="仿宋_GB2312" w:cs="ArialUnicodeMS"/>
          <w:kern w:val="0"/>
          <w:sz w:val="32"/>
          <w:szCs w:val="32"/>
          <w:vertAlign w:val="baseline"/>
          <w:lang w:val="en-US" w:eastAsia="zh-CN"/>
        </w:rPr>
        <w:sectPr>
          <w:pgSz w:w="11906" w:h="16838"/>
          <w:pgMar w:top="2098" w:right="1474" w:bottom="1985" w:left="1588" w:header="851" w:footer="992" w:gutter="0"/>
          <w:cols w:space="425" w:num="1"/>
          <w:docGrid w:type="lines" w:linePitch="312" w:charSpace="0"/>
        </w:sectPr>
      </w:pPr>
      <w:r>
        <w:rPr>
          <w:rFonts w:hint="eastAsia" w:ascii="仿宋_GB2312" w:hAnsi="宋体" w:eastAsia="仿宋_GB2312"/>
          <w:b/>
          <w:bCs/>
          <w:color w:val="000000"/>
          <w:kern w:val="0"/>
          <w:sz w:val="32"/>
          <w:szCs w:val="32"/>
          <w:lang w:val="en-US" w:eastAsia="zh-CN"/>
        </w:rPr>
        <w:t>（十七）经费形式:</w:t>
      </w:r>
      <w:r>
        <w:rPr>
          <w:rFonts w:hint="eastAsia" w:ascii="仿宋_GB2312" w:hAnsi="宋体" w:eastAsia="仿宋_GB2312"/>
          <w:b w:val="0"/>
          <w:bCs w:val="0"/>
          <w:color w:val="000000"/>
          <w:kern w:val="0"/>
          <w:sz w:val="32"/>
          <w:szCs w:val="32"/>
          <w:lang w:val="en-US" w:eastAsia="zh-CN"/>
        </w:rPr>
        <w:t>按</w:t>
      </w:r>
      <w:r>
        <w:rPr>
          <w:rFonts w:hint="eastAsia" w:ascii="仿宋_GB2312" w:hAnsi="宋体" w:eastAsia="仿宋_GB2312"/>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widowControl/>
        <w:spacing w:after="0" w:line="560" w:lineRule="exact"/>
        <w:ind w:firstLine="640" w:firstLineChars="200"/>
        <w:rPr>
          <w:rFonts w:hint="eastAsia" w:ascii="仿宋_GB2312" w:hAnsi="Cambria" w:eastAsia="仿宋_GB2312" w:cs="ArialUnicodeMS"/>
          <w:kern w:val="0"/>
          <w:sz w:val="32"/>
          <w:szCs w:val="32"/>
          <w:vertAlign w:val="baseline"/>
          <w:lang w:val="en-US" w:eastAsia="zh-CN"/>
        </w:rPr>
      </w:pPr>
      <w:r>
        <w:rPr>
          <w:rFonts w:hint="default" w:ascii="仿宋_GB2312" w:hAnsi="Cambria" w:eastAsia="仿宋_GB2312" w:cs="ArialUnicodeMS"/>
          <w:kern w:val="0"/>
          <w:sz w:val="32"/>
          <w:szCs w:val="32"/>
          <w:vertAlign w:val="baseline"/>
          <w:lang w:val="en-US" w:eastAsia="zh-CN"/>
        </w:rPr>
        <w:drawing>
          <wp:anchor distT="0" distB="0" distL="0" distR="0" simplePos="0" relativeHeight="1024" behindDoc="1" locked="0" layoutInCell="1" allowOverlap="1">
            <wp:simplePos x="0" y="0"/>
            <wp:positionH relativeFrom="column">
              <wp:posOffset>-990600</wp:posOffset>
            </wp:positionH>
            <wp:positionV relativeFrom="paragraph">
              <wp:posOffset>-1355090</wp:posOffset>
            </wp:positionV>
            <wp:extent cx="7590155" cy="10735945"/>
            <wp:effectExtent l="0" t="0" r="10795" b="8255"/>
            <wp:wrapNone/>
            <wp:docPr id="1126" name="图片 101"/>
            <wp:cNvGraphicFramePr/>
            <a:graphic xmlns:a="http://schemas.openxmlformats.org/drawingml/2006/main">
              <a:graphicData uri="http://schemas.openxmlformats.org/drawingml/2006/picture">
                <pic:pic xmlns:pic="http://schemas.openxmlformats.org/drawingml/2006/picture">
                  <pic:nvPicPr>
                    <pic:cNvPr id="1126" name="图片 101"/>
                    <pic:cNvPicPr/>
                  </pic:nvPicPr>
                  <pic:blipFill>
                    <a:blip r:embed="rId6" cstate="print"/>
                    <a:srcRect/>
                    <a:stretch>
                      <a:fillRect/>
                    </a:stretch>
                  </pic:blipFill>
                  <pic:spPr>
                    <a:xfrm>
                      <a:off x="0" y="0"/>
                      <a:ext cx="7590155" cy="10735945"/>
                    </a:xfrm>
                    <a:prstGeom prst="rect">
                      <a:avLst/>
                    </a:prstGeom>
                  </pic:spPr>
                </pic:pic>
              </a:graphicData>
            </a:graphic>
          </wp:anchor>
        </w:drawing>
      </w:r>
    </w:p>
    <w:p>
      <w:pPr>
        <w:widowControl/>
        <w:spacing w:after="0" w:line="560" w:lineRule="exact"/>
        <w:ind w:firstLine="640" w:firstLineChars="200"/>
        <w:rPr>
          <w:rFonts w:hint="eastAsia" w:ascii="仿宋_GB2312" w:hAnsi="Cambria" w:eastAsia="仿宋_GB2312" w:cs="ArialUnicodeMS"/>
          <w:kern w:val="0"/>
          <w:sz w:val="32"/>
          <w:szCs w:val="32"/>
          <w:vertAlign w:val="baseline"/>
          <w:lang w:val="en-US" w:eastAsia="zh-CN"/>
        </w:rPr>
      </w:pPr>
    </w:p>
    <w:p>
      <w:pPr>
        <w:widowControl/>
        <w:spacing w:after="0" w:line="560" w:lineRule="exact"/>
        <w:ind w:firstLine="640" w:firstLineChars="200"/>
        <w:rPr>
          <w:rFonts w:hint="eastAsia" w:ascii="仿宋_GB2312" w:hAnsi="Cambria" w:eastAsia="仿宋_GB2312" w:cs="ArialUnicodeMS"/>
          <w:kern w:val="0"/>
          <w:sz w:val="32"/>
          <w:szCs w:val="32"/>
          <w:vertAlign w:val="baseline"/>
          <w:lang w:val="en-US" w:eastAsia="zh-CN"/>
        </w:rPr>
      </w:pPr>
    </w:p>
    <w:p>
      <w:pPr>
        <w:widowControl/>
        <w:spacing w:after="0" w:line="560" w:lineRule="exact"/>
        <w:ind w:firstLine="640" w:firstLineChars="200"/>
        <w:rPr>
          <w:rFonts w:hint="eastAsia" w:ascii="仿宋_GB2312" w:hAnsi="Cambria" w:eastAsia="仿宋_GB2312" w:cs="ArialUnicodeMS"/>
          <w:kern w:val="0"/>
          <w:sz w:val="32"/>
          <w:szCs w:val="32"/>
          <w:vertAlign w:val="baseline"/>
          <w:lang w:val="en-US" w:eastAsia="zh-CN"/>
        </w:rPr>
      </w:pPr>
    </w:p>
    <w:p>
      <w:pPr>
        <w:widowControl/>
        <w:spacing w:after="0" w:line="560" w:lineRule="exact"/>
        <w:ind w:firstLine="640" w:firstLineChars="200"/>
        <w:rPr>
          <w:rFonts w:hint="eastAsia" w:ascii="仿宋_GB2312" w:hAnsi="Cambria" w:eastAsia="仿宋_GB2312" w:cs="ArialUnicodeMS"/>
          <w:kern w:val="0"/>
          <w:sz w:val="32"/>
          <w:szCs w:val="32"/>
          <w:vertAlign w:val="baseline"/>
          <w:lang w:val="en-US" w:eastAsia="zh-CN"/>
        </w:rPr>
      </w:pPr>
    </w:p>
    <w:p>
      <w:pPr>
        <w:widowControl/>
        <w:spacing w:after="0" w:line="240" w:lineRule="auto"/>
        <w:ind w:firstLine="640" w:firstLineChars="200"/>
        <w:rPr>
          <w:rFonts w:hint="default" w:ascii="仿宋_GB2312" w:hAnsi="Cambria" w:eastAsia="仿宋_GB2312" w:cs="ArialUnicodeMS"/>
          <w:kern w:val="0"/>
          <w:sz w:val="32"/>
          <w:szCs w:val="32"/>
          <w:vertAlign w:val="baseline"/>
          <w:lang w:val="en-US" w:eastAsia="zh-C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368E0F5-11DB-4115-8298-B08A6A3857B3}"/>
  </w:font>
  <w:font w:name="黑体">
    <w:panose1 w:val="02010609060101010101"/>
    <w:charset w:val="86"/>
    <w:family w:val="auto"/>
    <w:pitch w:val="default"/>
    <w:sig w:usb0="800002BF" w:usb1="38CF7CFA" w:usb2="00000016" w:usb3="00000000" w:csb0="00040001" w:csb1="00000000"/>
    <w:embedRegular r:id="rId2" w:fontKey="{C98160C4-4F80-45F0-B17A-D64CFC51F4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embedRegular r:id="rId3" w:fontKey="{934005FD-A06A-490C-8CDC-905997309545}"/>
  </w:font>
  <w:font w:name="楷体">
    <w:panose1 w:val="02010609060101010101"/>
    <w:charset w:val="86"/>
    <w:family w:val="auto"/>
    <w:pitch w:val="default"/>
    <w:sig w:usb0="800002BF" w:usb1="38CF7CFA" w:usb2="00000016" w:usb3="00000000" w:csb0="00040001" w:csb1="00000000"/>
    <w:embedRegular r:id="rId4" w:fontKey="{74344A6F-3737-4115-A6B4-6915B98B1506}"/>
  </w:font>
  <w:font w:name="方正仿宋_GBK">
    <w:panose1 w:val="03000509000000000000"/>
    <w:charset w:val="86"/>
    <w:family w:val="auto"/>
    <w:pitch w:val="default"/>
    <w:sig w:usb0="00000001" w:usb1="080E0000" w:usb2="00000000" w:usb3="00000000" w:csb0="00040000" w:csb1="00000000"/>
    <w:embedRegular r:id="rId5" w:fontKey="{DCF3A336-AC21-436A-BA1F-B8B8F3031DB8}"/>
  </w:font>
  <w:font w:name="仿宋_GB2312">
    <w:panose1 w:val="02010609030101010101"/>
    <w:charset w:val="86"/>
    <w:family w:val="modern"/>
    <w:pitch w:val="default"/>
    <w:sig w:usb0="00000001" w:usb1="080E0000" w:usb2="00000000" w:usb3="00000000" w:csb0="00040000" w:csb1="00000000"/>
    <w:embedRegular r:id="rId6" w:fontKey="{E614CC0A-3637-4588-9A26-74637A11F3B9}"/>
  </w:font>
  <w:font w:name="ArialUnicodeMS">
    <w:altName w:val="Malgun Gothic"/>
    <w:panose1 w:val="00000000000000000000"/>
    <w:charset w:val="81"/>
    <w:family w:val="auto"/>
    <w:pitch w:val="default"/>
    <w:sig w:usb0="00000000" w:usb1="00000000" w:usb2="00000010" w:usb3="00000000" w:csb0="00080001" w:csb1="00000000"/>
    <w:embedRegular r:id="rId7" w:fontKey="{0D035C8C-663A-43B5-BCCF-C90D54497E0A}"/>
  </w:font>
  <w:font w:name="仿宋">
    <w:panose1 w:val="02010609060101010101"/>
    <w:charset w:val="86"/>
    <w:family w:val="auto"/>
    <w:pitch w:val="default"/>
    <w:sig w:usb0="800002BF" w:usb1="38CF7CFA" w:usb2="00000016" w:usb3="00000000" w:csb0="00040001" w:csb1="00000000"/>
    <w:embedRegular r:id="rId8" w:fontKey="{F77D9439-65B9-4256-92A0-CDA57277470C}"/>
  </w:font>
  <w:font w:name="MS-UIGothic,Bold">
    <w:altName w:val="Malgun Gothic"/>
    <w:panose1 w:val="00000000000000000000"/>
    <w:charset w:val="81"/>
    <w:family w:val="auto"/>
    <w:pitch w:val="default"/>
    <w:sig w:usb0="00000000" w:usb1="00000000" w:usb2="00000010" w:usb3="00000000" w:csb0="00080000" w:csb1="00000000"/>
    <w:embedRegular r:id="rId9" w:fontKey="{8AEFA488-70E1-4590-8BE0-36570428AF57}"/>
  </w:font>
  <w:font w:name="DengXian-Regular">
    <w:altName w:val="宋体"/>
    <w:panose1 w:val="00000000000000000000"/>
    <w:charset w:val="86"/>
    <w:family w:val="auto"/>
    <w:pitch w:val="default"/>
    <w:sig w:usb0="00000000" w:usb1="00000000" w:usb2="00000010" w:usb3="00000000" w:csb0="00040001" w:csb1="00000000"/>
    <w:embedRegular r:id="rId10" w:fontKey="{A8522CDF-942F-4800-94E9-CFD233D0877C}"/>
  </w:font>
  <w:font w:name="楷体_GB2312">
    <w:panose1 w:val="02010609030101010101"/>
    <w:charset w:val="86"/>
    <w:family w:val="modern"/>
    <w:pitch w:val="default"/>
    <w:sig w:usb0="00000001" w:usb1="080E0000" w:usb2="00000000" w:usb3="00000000" w:csb0="00040000" w:csb1="00000000"/>
    <w:embedRegular r:id="rId11" w:fontKey="{317B399E-C9EE-4A85-A008-729C5DD3477C}"/>
  </w:font>
  <w:font w:name="DengXian-Bold">
    <w:altName w:val="宋体"/>
    <w:panose1 w:val="00000000000000000000"/>
    <w:charset w:val="86"/>
    <w:family w:val="auto"/>
    <w:pitch w:val="default"/>
    <w:sig w:usb0="00000000" w:usb1="00000000" w:usb2="00000010" w:usb3="00000000" w:csb0="00040001" w:csb1="00000000"/>
    <w:embedRegular r:id="rId12" w:fontKey="{BA62B1DF-C715-4548-A616-0D3428967AF1}"/>
  </w:font>
  <w:font w:name="TimesNewRomanPSMT">
    <w:altName w:val="Arial"/>
    <w:panose1 w:val="00000000000000000000"/>
    <w:charset w:val="00"/>
    <w:family w:val="swiss"/>
    <w:pitch w:val="default"/>
    <w:sig w:usb0="00000000" w:usb1="00000000" w:usb2="00000000" w:usb3="00000000" w:csb0="0000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69B1"/>
    <w:rsid w:val="00665ED3"/>
    <w:rsid w:val="012C75D4"/>
    <w:rsid w:val="01682470"/>
    <w:rsid w:val="021453E0"/>
    <w:rsid w:val="048954C7"/>
    <w:rsid w:val="05942D1E"/>
    <w:rsid w:val="07F25EA8"/>
    <w:rsid w:val="12766661"/>
    <w:rsid w:val="12F72270"/>
    <w:rsid w:val="142104EC"/>
    <w:rsid w:val="14A52762"/>
    <w:rsid w:val="14A932B6"/>
    <w:rsid w:val="15A4466E"/>
    <w:rsid w:val="16CA3FFC"/>
    <w:rsid w:val="1B534F4A"/>
    <w:rsid w:val="1BA9308D"/>
    <w:rsid w:val="1BFD12DD"/>
    <w:rsid w:val="1DEF1375"/>
    <w:rsid w:val="1E6A65AF"/>
    <w:rsid w:val="202017CA"/>
    <w:rsid w:val="20CB23F0"/>
    <w:rsid w:val="244B6B05"/>
    <w:rsid w:val="2628543D"/>
    <w:rsid w:val="264C080D"/>
    <w:rsid w:val="29F7684E"/>
    <w:rsid w:val="2AFF60A9"/>
    <w:rsid w:val="2DC91CE1"/>
    <w:rsid w:val="2DD80AD2"/>
    <w:rsid w:val="2FA239AA"/>
    <w:rsid w:val="30BA62BF"/>
    <w:rsid w:val="318A4ED5"/>
    <w:rsid w:val="326852FF"/>
    <w:rsid w:val="33034B5D"/>
    <w:rsid w:val="333373FF"/>
    <w:rsid w:val="34901308"/>
    <w:rsid w:val="37B0596E"/>
    <w:rsid w:val="383328CC"/>
    <w:rsid w:val="3BB66875"/>
    <w:rsid w:val="3BD82096"/>
    <w:rsid w:val="3BE22B1C"/>
    <w:rsid w:val="3DE94F85"/>
    <w:rsid w:val="3EE24067"/>
    <w:rsid w:val="3F75513D"/>
    <w:rsid w:val="40AD271B"/>
    <w:rsid w:val="40DB10F9"/>
    <w:rsid w:val="42781611"/>
    <w:rsid w:val="42EC07B0"/>
    <w:rsid w:val="44115ECD"/>
    <w:rsid w:val="44443298"/>
    <w:rsid w:val="48F27A59"/>
    <w:rsid w:val="4A9C318A"/>
    <w:rsid w:val="4E394E95"/>
    <w:rsid w:val="4E9937CF"/>
    <w:rsid w:val="509160E2"/>
    <w:rsid w:val="54821FC0"/>
    <w:rsid w:val="58025FDD"/>
    <w:rsid w:val="5A5B37BD"/>
    <w:rsid w:val="5B264FC6"/>
    <w:rsid w:val="5BD77B9A"/>
    <w:rsid w:val="5D5A7432"/>
    <w:rsid w:val="5F7651ED"/>
    <w:rsid w:val="60531ADC"/>
    <w:rsid w:val="628918EC"/>
    <w:rsid w:val="63015307"/>
    <w:rsid w:val="63251221"/>
    <w:rsid w:val="63E523B6"/>
    <w:rsid w:val="6441186A"/>
    <w:rsid w:val="64B653DA"/>
    <w:rsid w:val="666B300B"/>
    <w:rsid w:val="677B0B4B"/>
    <w:rsid w:val="68177378"/>
    <w:rsid w:val="69692F1F"/>
    <w:rsid w:val="696E7666"/>
    <w:rsid w:val="6A8E4A3E"/>
    <w:rsid w:val="6B801982"/>
    <w:rsid w:val="6C132393"/>
    <w:rsid w:val="6E14547E"/>
    <w:rsid w:val="6EAF4A0C"/>
    <w:rsid w:val="6F024824"/>
    <w:rsid w:val="71067633"/>
    <w:rsid w:val="719F0A49"/>
    <w:rsid w:val="72206636"/>
    <w:rsid w:val="72521098"/>
    <w:rsid w:val="72E11C8E"/>
    <w:rsid w:val="73B97821"/>
    <w:rsid w:val="77DA2B16"/>
    <w:rsid w:val="7A7172DC"/>
    <w:rsid w:val="7AB14FC5"/>
    <w:rsid w:val="7AD74288"/>
    <w:rsid w:val="7B5A7009"/>
    <w:rsid w:val="7C275C80"/>
    <w:rsid w:val="7C557755"/>
    <w:rsid w:val="7D080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1"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9"/>
    <w:pPr>
      <w:keepNext/>
      <w:keepLines/>
      <w:spacing w:before="260" w:after="260" w:line="416" w:lineRule="auto"/>
      <w:outlineLvl w:val="1"/>
    </w:pPr>
    <w:rPr>
      <w:rFonts w:ascii="Calibri" w:hAnsi="Calibri" w:eastAsia="宋体" w:cs="宋体"/>
      <w:b/>
      <w:bCs/>
      <w:sz w:val="32"/>
      <w:szCs w:val="32"/>
    </w:rPr>
  </w:style>
  <w:style w:type="paragraph" w:styleId="4">
    <w:name w:val="heading 3"/>
    <w:basedOn w:val="1"/>
    <w:next w:val="1"/>
    <w:link w:val="31"/>
    <w:qFormat/>
    <w:uiPriority w:val="9"/>
    <w:pPr>
      <w:keepNext/>
      <w:keepLines/>
      <w:spacing w:before="260" w:after="260" w:line="416" w:lineRule="auto"/>
      <w:outlineLvl w:val="2"/>
    </w:pPr>
    <w:rPr>
      <w:b/>
      <w:bCs/>
      <w:sz w:val="32"/>
      <w:szCs w:val="32"/>
    </w:rPr>
  </w:style>
  <w:style w:type="paragraph" w:styleId="5">
    <w:name w:val="heading 4"/>
    <w:basedOn w:val="1"/>
    <w:next w:val="1"/>
    <w:link w:val="32"/>
    <w:qFormat/>
    <w:uiPriority w:val="9"/>
    <w:pPr>
      <w:keepNext/>
      <w:keepLines/>
      <w:spacing w:before="280" w:after="290" w:line="376" w:lineRule="auto"/>
      <w:outlineLvl w:val="3"/>
    </w:pPr>
    <w:rPr>
      <w:rFonts w:ascii="Calibri" w:hAnsi="Calibri" w:eastAsia="宋体" w:cs="宋体"/>
      <w:b/>
      <w:bCs/>
      <w:sz w:val="28"/>
      <w:szCs w:val="28"/>
    </w:rPr>
  </w:style>
  <w:style w:type="character" w:default="1" w:styleId="15">
    <w:name w:val="Default Paragraph Font"/>
    <w:qFormat/>
    <w:uiPriority w:val="1"/>
  </w:style>
  <w:style w:type="table" w:default="1" w:styleId="13">
    <w:name w:val="Normal Table"/>
    <w:qFormat/>
    <w:uiPriority w:val="99"/>
    <w:tblPr>
      <w:tblLayout w:type="fixed"/>
      <w:tblCellMar>
        <w:top w:w="0" w:type="dxa"/>
        <w:left w:w="108" w:type="dxa"/>
        <w:bottom w:w="0" w:type="dxa"/>
        <w:right w:w="108" w:type="dxa"/>
      </w:tblCellMar>
    </w:tblPr>
  </w:style>
  <w:style w:type="paragraph" w:styleId="6">
    <w:name w:val="Plain Text"/>
    <w:basedOn w:val="1"/>
    <w:qFormat/>
    <w:uiPriority w:val="0"/>
    <w:rPr>
      <w:rFonts w:ascii="宋体" w:hAnsi="Courier New" w:eastAsia="宋体" w:cs="Courier New"/>
      <w:kern w:val="2"/>
      <w:sz w:val="21"/>
      <w:szCs w:val="21"/>
      <w:lang w:val="en-US" w:eastAsia="zh-CN" w:bidi="ar-SA"/>
    </w:rPr>
  </w:style>
  <w:style w:type="paragraph" w:styleId="7">
    <w:name w:val="Date"/>
    <w:basedOn w:val="1"/>
    <w:next w:val="1"/>
    <w:link w:val="33"/>
    <w:qFormat/>
    <w:uiPriority w:val="99"/>
    <w:pPr>
      <w:ind w:left="100" w:leftChars="2500"/>
    </w:pPr>
  </w:style>
  <w:style w:type="paragraph" w:styleId="8">
    <w:name w:val="Balloon Text"/>
    <w:basedOn w:val="1"/>
    <w:link w:val="21"/>
    <w:qFormat/>
    <w:uiPriority w:val="99"/>
    <w:rPr>
      <w:sz w:val="18"/>
      <w:szCs w:val="18"/>
    </w:rPr>
  </w:style>
  <w:style w:type="paragraph" w:styleId="9">
    <w:name w:val="footer"/>
    <w:basedOn w:val="1"/>
    <w:link w:val="18"/>
    <w:qFormat/>
    <w:uiPriority w:val="99"/>
    <w:pPr>
      <w:tabs>
        <w:tab w:val="center" w:pos="4153"/>
        <w:tab w:val="right" w:pos="8306"/>
      </w:tabs>
      <w:snapToGrid w:val="0"/>
      <w:jc w:val="left"/>
    </w:pPr>
    <w:rPr>
      <w:rFonts w:ascii="Cambria" w:hAnsi="Cambria" w:eastAsia="黑体" w:cs="宋体"/>
      <w:sz w:val="18"/>
      <w:szCs w:val="18"/>
    </w:rPr>
  </w:style>
  <w:style w:type="paragraph" w:styleId="10">
    <w:name w:val="header"/>
    <w:basedOn w:val="1"/>
    <w:link w:val="17"/>
    <w:qFormat/>
    <w:uiPriority w:val="99"/>
    <w:pPr>
      <w:pBdr>
        <w:bottom w:val="single" w:color="auto" w:sz="6" w:space="1"/>
      </w:pBdr>
      <w:tabs>
        <w:tab w:val="center" w:pos="4153"/>
        <w:tab w:val="right" w:pos="8306"/>
      </w:tabs>
      <w:snapToGrid w:val="0"/>
      <w:jc w:val="center"/>
    </w:pPr>
    <w:rPr>
      <w:rFonts w:ascii="Cambria" w:hAnsi="Cambria" w:eastAsia="黑体" w:cs="宋体"/>
      <w:sz w:val="18"/>
      <w:szCs w:val="18"/>
    </w:rPr>
  </w:style>
  <w:style w:type="paragraph" w:styleId="11">
    <w:name w:val="Subtitle"/>
    <w:basedOn w:val="1"/>
    <w:next w:val="1"/>
    <w:link w:val="23"/>
    <w:qFormat/>
    <w:uiPriority w:val="11"/>
    <w:pPr>
      <w:widowControl/>
      <w:spacing w:after="200" w:line="276" w:lineRule="auto"/>
      <w:jc w:val="left"/>
    </w:pPr>
    <w:rPr>
      <w:rFonts w:ascii="Calibri" w:hAnsi="Calibri" w:eastAsia="宋体" w:cs="宋体"/>
      <w:i/>
      <w:iCs/>
      <w:color w:val="F0A22E"/>
      <w:spacing w:val="15"/>
      <w:kern w:val="0"/>
      <w:sz w:val="24"/>
    </w:rPr>
  </w:style>
  <w:style w:type="paragraph" w:styleId="12">
    <w:name w:val="Title"/>
    <w:basedOn w:val="1"/>
    <w:next w:val="1"/>
    <w:link w:val="22"/>
    <w:qFormat/>
    <w:uiPriority w:val="10"/>
    <w:pPr>
      <w:widowControl/>
      <w:pBdr>
        <w:bottom w:val="single" w:color="F0A22E" w:sz="8" w:space="4"/>
      </w:pBdr>
      <w:spacing w:after="300"/>
      <w:contextualSpacing/>
      <w:jc w:val="left"/>
    </w:pPr>
    <w:rPr>
      <w:rFonts w:ascii="Calibri" w:hAnsi="Calibri" w:eastAsia="宋体" w:cs="宋体"/>
      <w:color w:val="3B2C24"/>
      <w:spacing w:val="5"/>
      <w:kern w:val="28"/>
      <w:sz w:val="52"/>
      <w:szCs w:val="52"/>
    </w:rPr>
  </w:style>
  <w:style w:type="table" w:styleId="14">
    <w:name w:val="Table Grid"/>
    <w:basedOn w:val="13"/>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paragraph" w:styleId="19">
    <w:name w:val="No Spacing"/>
    <w:link w:val="20"/>
    <w:qFormat/>
    <w:uiPriority w:val="1"/>
    <w:pPr>
      <w:spacing w:after="160" w:line="480" w:lineRule="auto"/>
    </w:pPr>
    <w:rPr>
      <w:rFonts w:ascii="Cambria" w:hAnsi="Cambria" w:eastAsia="黑体" w:cs="宋体"/>
      <w:kern w:val="0"/>
      <w:sz w:val="22"/>
      <w:szCs w:val="22"/>
      <w:lang w:val="en-US" w:eastAsia="zh-CN" w:bidi="ar-SA"/>
    </w:rPr>
  </w:style>
  <w:style w:type="character" w:customStyle="1" w:styleId="20">
    <w:name w:val="无间隔 Char"/>
    <w:basedOn w:val="15"/>
    <w:link w:val="19"/>
    <w:qFormat/>
    <w:uiPriority w:val="1"/>
    <w:rPr>
      <w:kern w:val="0"/>
      <w:sz w:val="22"/>
    </w:rPr>
  </w:style>
  <w:style w:type="character" w:customStyle="1" w:styleId="21">
    <w:name w:val="批注框文本 Char"/>
    <w:basedOn w:val="15"/>
    <w:link w:val="8"/>
    <w:qFormat/>
    <w:uiPriority w:val="99"/>
    <w:rPr>
      <w:rFonts w:ascii="Times New Roman" w:hAnsi="Times New Roman" w:eastAsia="宋体" w:cs="Times New Roman"/>
      <w:sz w:val="18"/>
      <w:szCs w:val="18"/>
    </w:rPr>
  </w:style>
  <w:style w:type="character" w:customStyle="1" w:styleId="22">
    <w:name w:val="标题 Char"/>
    <w:basedOn w:val="15"/>
    <w:link w:val="12"/>
    <w:qFormat/>
    <w:uiPriority w:val="10"/>
    <w:rPr>
      <w:rFonts w:ascii="Calibri" w:hAnsi="Calibri" w:eastAsia="宋体" w:cs="宋体"/>
      <w:color w:val="3B2C24"/>
      <w:spacing w:val="5"/>
      <w:kern w:val="28"/>
      <w:sz w:val="52"/>
      <w:szCs w:val="52"/>
    </w:rPr>
  </w:style>
  <w:style w:type="character" w:customStyle="1" w:styleId="23">
    <w:name w:val="副标题 Char"/>
    <w:basedOn w:val="15"/>
    <w:link w:val="11"/>
    <w:qFormat/>
    <w:uiPriority w:val="11"/>
    <w:rPr>
      <w:rFonts w:ascii="Calibri" w:hAnsi="Calibri" w:eastAsia="宋体" w:cs="宋体"/>
      <w:i/>
      <w:iCs/>
      <w:color w:val="F0A22E"/>
      <w:spacing w:val="15"/>
      <w:kern w:val="0"/>
      <w:sz w:val="24"/>
      <w:szCs w:val="24"/>
    </w:rPr>
  </w:style>
  <w:style w:type="character" w:customStyle="1" w:styleId="24">
    <w:name w:val="Style1"/>
    <w:basedOn w:val="15"/>
    <w:qFormat/>
    <w:uiPriority w:val="1"/>
    <w:rPr>
      <w:rFonts w:ascii="Cambria" w:hAnsi="黑体" w:eastAsia="黑体" w:cs="宋体"/>
      <w:sz w:val="22"/>
      <w:szCs w:val="22"/>
      <w:lang w:eastAsia="zh-CN"/>
    </w:rPr>
  </w:style>
  <w:style w:type="character" w:customStyle="1" w:styleId="25">
    <w:name w:val="Style2"/>
    <w:basedOn w:val="15"/>
    <w:qFormat/>
    <w:uiPriority w:val="1"/>
    <w:rPr>
      <w:rFonts w:ascii="Cambria" w:hAnsi="黑体" w:eastAsia="黑体" w:cs="宋体"/>
      <w:sz w:val="22"/>
      <w:szCs w:val="22"/>
      <w:lang w:eastAsia="zh-CN"/>
    </w:rPr>
  </w:style>
  <w:style w:type="character" w:customStyle="1" w:styleId="26">
    <w:name w:val="Style3"/>
    <w:basedOn w:val="15"/>
    <w:qFormat/>
    <w:uiPriority w:val="1"/>
    <w:rPr>
      <w:rFonts w:ascii="Cambria" w:hAnsi="黑体" w:eastAsia="黑体" w:cs="宋体"/>
      <w:szCs w:val="22"/>
      <w:lang w:eastAsia="zh-CN"/>
    </w:rPr>
  </w:style>
  <w:style w:type="character" w:customStyle="1" w:styleId="27">
    <w:name w:val="Style4"/>
    <w:basedOn w:val="15"/>
    <w:qFormat/>
    <w:uiPriority w:val="1"/>
    <w:rPr>
      <w:rFonts w:ascii="Cambria" w:hAnsi="黑体" w:eastAsia="黑体" w:cs="宋体"/>
      <w:szCs w:val="22"/>
      <w:lang w:eastAsia="zh-CN"/>
    </w:rPr>
  </w:style>
  <w:style w:type="character" w:customStyle="1" w:styleId="28">
    <w:name w:val="Style5"/>
    <w:basedOn w:val="15"/>
    <w:qFormat/>
    <w:uiPriority w:val="1"/>
    <w:rPr>
      <w:rFonts w:ascii="Cambria" w:hAnsi="黑体" w:eastAsia="黑体" w:cs="宋体"/>
      <w:sz w:val="22"/>
      <w:szCs w:val="22"/>
      <w:lang w:eastAsia="zh-CN"/>
    </w:rPr>
  </w:style>
  <w:style w:type="character" w:customStyle="1" w:styleId="29">
    <w:name w:val="标题 1 Char"/>
    <w:basedOn w:val="15"/>
    <w:link w:val="2"/>
    <w:qFormat/>
    <w:uiPriority w:val="9"/>
    <w:rPr>
      <w:rFonts w:ascii="Times New Roman" w:hAnsi="Times New Roman" w:eastAsia="宋体" w:cs="Times New Roman"/>
      <w:b/>
      <w:bCs/>
      <w:kern w:val="44"/>
      <w:sz w:val="44"/>
      <w:szCs w:val="44"/>
    </w:rPr>
  </w:style>
  <w:style w:type="character" w:customStyle="1" w:styleId="30">
    <w:name w:val="标题 2 Char"/>
    <w:basedOn w:val="15"/>
    <w:link w:val="3"/>
    <w:qFormat/>
    <w:uiPriority w:val="9"/>
    <w:rPr>
      <w:rFonts w:ascii="Calibri" w:hAnsi="Calibri" w:eastAsia="宋体" w:cs="宋体"/>
      <w:b/>
      <w:bCs/>
      <w:sz w:val="32"/>
      <w:szCs w:val="32"/>
    </w:rPr>
  </w:style>
  <w:style w:type="character" w:customStyle="1" w:styleId="31">
    <w:name w:val="标题 3 Char"/>
    <w:basedOn w:val="15"/>
    <w:link w:val="4"/>
    <w:qFormat/>
    <w:uiPriority w:val="9"/>
    <w:rPr>
      <w:rFonts w:ascii="Times New Roman" w:hAnsi="Times New Roman" w:eastAsia="宋体" w:cs="Times New Roman"/>
      <w:b/>
      <w:bCs/>
      <w:sz w:val="32"/>
      <w:szCs w:val="32"/>
    </w:rPr>
  </w:style>
  <w:style w:type="character" w:customStyle="1" w:styleId="32">
    <w:name w:val="标题 4 Char"/>
    <w:basedOn w:val="15"/>
    <w:link w:val="5"/>
    <w:qFormat/>
    <w:uiPriority w:val="9"/>
    <w:rPr>
      <w:rFonts w:ascii="Calibri" w:hAnsi="Calibri" w:eastAsia="宋体" w:cs="宋体"/>
      <w:b/>
      <w:bCs/>
      <w:sz w:val="28"/>
      <w:szCs w:val="28"/>
    </w:rPr>
  </w:style>
  <w:style w:type="character" w:customStyle="1" w:styleId="33">
    <w:name w:val="日期 Char"/>
    <w:basedOn w:val="15"/>
    <w:link w:val="7"/>
    <w:qFormat/>
    <w:uiPriority w:val="99"/>
    <w:rPr>
      <w:rFonts w:ascii="Times New Roman" w:hAnsi="Times New Roman" w:eastAsia="宋体" w:cs="Times New Roman"/>
      <w:szCs w:val="24"/>
    </w:rPr>
  </w:style>
  <w:style w:type="paragraph" w:customStyle="1" w:styleId="34">
    <w:name w:val="列出段落"/>
    <w:basedOn w:val="1"/>
    <w:qFormat/>
    <w:uiPriority w:val="0"/>
    <w:pPr>
      <w:ind w:firstLine="420" w:firstLineChars="200"/>
    </w:pPr>
    <w:rPr>
      <w:rFonts w:ascii="Calibri" w:hAnsi="Calibri"/>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2017</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D5083-472F-41D7-9396-734CB32A3672}">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8534</Words>
  <Characters>9520</Characters>
  <Paragraphs>2002</Paragraphs>
  <TotalTime>20</TotalTime>
  <ScaleCrop>false</ScaleCrop>
  <LinksUpToDate>false</LinksUpToDate>
  <CharactersWithSpaces>9772</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2018-08-29T08:38:00Z</dcterms:created>
  <dc:creator>User</dc:creator>
  <cp:lastModifiedBy>志广天空</cp:lastModifiedBy>
  <dcterms:modified xsi:type="dcterms:W3CDTF">2019-08-23T03:36:27Z</dcterms:modified>
  <dc:subject>石家庄市xxx部门</dc:subject>
  <dc:title>2017年度部门决算</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